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64DF" w:rsidRDefault="00442E40" w:rsidP="00442E40">
      <w:pPr>
        <w:jc w:val="center"/>
        <w:rPr>
          <w:b/>
          <w:sz w:val="36"/>
        </w:rPr>
      </w:pPr>
      <w:r>
        <w:rPr>
          <w:b/>
          <w:sz w:val="36"/>
        </w:rPr>
        <w:t>MATERIAL DE APOYO</w:t>
      </w:r>
    </w:p>
    <w:p w:rsidR="00442E40" w:rsidRDefault="00442E40" w:rsidP="00442E40">
      <w:pPr>
        <w:jc w:val="center"/>
        <w:rPr>
          <w:b/>
          <w:sz w:val="36"/>
        </w:rPr>
      </w:pPr>
      <w:r>
        <w:rPr>
          <w:b/>
          <w:sz w:val="36"/>
        </w:rPr>
        <w:t>ACTIVIDADES PARA COMPARTIR EN FAMILIA</w:t>
      </w:r>
    </w:p>
    <w:p w:rsidR="00442E40" w:rsidRDefault="00442E40" w:rsidP="00442E40">
      <w:pPr>
        <w:jc w:val="center"/>
        <w:rPr>
          <w:b/>
          <w:sz w:val="24"/>
          <w:szCs w:val="24"/>
        </w:rPr>
      </w:pPr>
      <w:r>
        <w:rPr>
          <w:b/>
          <w:sz w:val="24"/>
          <w:szCs w:val="24"/>
        </w:rPr>
        <w:t>CENTROS EDUCATIVOS CULTURALES DE INFANCIA</w:t>
      </w:r>
    </w:p>
    <w:p w:rsidR="00442E40" w:rsidRPr="00442E40" w:rsidRDefault="00442E40" w:rsidP="00442E40">
      <w:pPr>
        <w:jc w:val="center"/>
        <w:rPr>
          <w:b/>
          <w:sz w:val="24"/>
          <w:szCs w:val="24"/>
        </w:rPr>
      </w:pPr>
      <w:r>
        <w:rPr>
          <w:b/>
          <w:sz w:val="24"/>
          <w:szCs w:val="24"/>
        </w:rPr>
        <w:t>PROVINCIAS DE ELQUI Y CHOAPA</w:t>
      </w:r>
      <w:bookmarkStart w:id="0" w:name="_GoBack"/>
      <w:bookmarkEnd w:id="0"/>
    </w:p>
    <w:p w:rsidR="003164DF" w:rsidRDefault="003164DF" w:rsidP="00235B14">
      <w:pPr>
        <w:jc w:val="both"/>
        <w:rPr>
          <w:b/>
          <w:color w:val="00B0F0"/>
          <w:sz w:val="36"/>
        </w:rPr>
      </w:pPr>
    </w:p>
    <w:p w:rsidR="003164DF" w:rsidRDefault="003164DF" w:rsidP="00235B14">
      <w:pPr>
        <w:jc w:val="both"/>
        <w:rPr>
          <w:b/>
          <w:color w:val="00B0F0"/>
          <w:sz w:val="36"/>
        </w:rPr>
      </w:pPr>
    </w:p>
    <w:p w:rsidR="003164DF" w:rsidRDefault="003164DF" w:rsidP="00235B14">
      <w:pPr>
        <w:jc w:val="both"/>
        <w:rPr>
          <w:b/>
          <w:color w:val="00B0F0"/>
          <w:sz w:val="36"/>
        </w:rPr>
      </w:pPr>
    </w:p>
    <w:p w:rsidR="003164DF" w:rsidRDefault="003164DF" w:rsidP="00235B14">
      <w:pPr>
        <w:jc w:val="both"/>
        <w:rPr>
          <w:b/>
          <w:color w:val="00B0F0"/>
          <w:sz w:val="36"/>
        </w:rPr>
      </w:pPr>
    </w:p>
    <w:p w:rsidR="003164DF" w:rsidRDefault="003164DF" w:rsidP="00235B14">
      <w:pPr>
        <w:jc w:val="both"/>
        <w:rPr>
          <w:b/>
          <w:color w:val="00B0F0"/>
          <w:sz w:val="36"/>
        </w:rPr>
      </w:pPr>
    </w:p>
    <w:p w:rsidR="00296681" w:rsidRDefault="00296681" w:rsidP="00235B14">
      <w:pPr>
        <w:jc w:val="both"/>
        <w:rPr>
          <w:b/>
          <w:color w:val="00B0F0"/>
          <w:sz w:val="36"/>
        </w:rPr>
      </w:pPr>
    </w:p>
    <w:p w:rsidR="003164DF" w:rsidRDefault="003164DF" w:rsidP="00235B14">
      <w:pPr>
        <w:jc w:val="both"/>
        <w:rPr>
          <w:b/>
          <w:color w:val="00B0F0"/>
          <w:sz w:val="36"/>
        </w:rPr>
      </w:pPr>
    </w:p>
    <w:p w:rsidR="003164DF" w:rsidRDefault="003164DF" w:rsidP="00235B14">
      <w:pPr>
        <w:jc w:val="both"/>
        <w:rPr>
          <w:b/>
          <w:color w:val="00B0F0"/>
          <w:sz w:val="36"/>
        </w:rPr>
      </w:pPr>
    </w:p>
    <w:p w:rsidR="003164DF" w:rsidRDefault="003164DF" w:rsidP="00235B14">
      <w:pPr>
        <w:jc w:val="both"/>
        <w:rPr>
          <w:b/>
          <w:color w:val="00B0F0"/>
          <w:sz w:val="36"/>
        </w:rPr>
      </w:pPr>
    </w:p>
    <w:p w:rsidR="003164DF" w:rsidRDefault="003164DF" w:rsidP="008F125F">
      <w:pPr>
        <w:jc w:val="right"/>
        <w:rPr>
          <w:b/>
          <w:color w:val="00B0F0"/>
          <w:sz w:val="36"/>
        </w:rPr>
      </w:pPr>
    </w:p>
    <w:p w:rsidR="00663FB5" w:rsidRPr="00D24700" w:rsidRDefault="00663FB5" w:rsidP="008F125F">
      <w:pPr>
        <w:spacing w:line="240" w:lineRule="auto"/>
        <w:jc w:val="right"/>
        <w:rPr>
          <w:b/>
          <w:color w:val="595959"/>
          <w:sz w:val="24"/>
        </w:rPr>
      </w:pPr>
    </w:p>
    <w:p w:rsidR="00663FB5" w:rsidRDefault="00663FB5" w:rsidP="008F125F">
      <w:pPr>
        <w:spacing w:line="240" w:lineRule="auto"/>
        <w:jc w:val="right"/>
        <w:rPr>
          <w:b/>
          <w:color w:val="595959"/>
          <w:sz w:val="24"/>
        </w:rPr>
      </w:pPr>
      <w:r w:rsidRPr="00D24700">
        <w:rPr>
          <w:b/>
          <w:color w:val="595959"/>
          <w:sz w:val="24"/>
        </w:rPr>
        <w:t>Ed</w:t>
      </w:r>
      <w:r w:rsidR="006B1F67">
        <w:rPr>
          <w:b/>
          <w:color w:val="595959"/>
          <w:sz w:val="24"/>
        </w:rPr>
        <w:t>ucadora de pá</w:t>
      </w:r>
      <w:r w:rsidR="00296681">
        <w:rPr>
          <w:b/>
          <w:color w:val="595959"/>
          <w:sz w:val="24"/>
        </w:rPr>
        <w:t>rvulos: María José Argandoña Azócar.</w:t>
      </w:r>
    </w:p>
    <w:p w:rsidR="00296681" w:rsidRPr="00D24700" w:rsidRDefault="00296681" w:rsidP="008F125F">
      <w:pPr>
        <w:spacing w:line="240" w:lineRule="auto"/>
        <w:jc w:val="right"/>
        <w:rPr>
          <w:b/>
          <w:color w:val="595959"/>
          <w:sz w:val="24"/>
        </w:rPr>
      </w:pPr>
      <w:r>
        <w:rPr>
          <w:b/>
          <w:color w:val="595959"/>
          <w:sz w:val="24"/>
        </w:rPr>
        <w:t>Monitora de Artes: Ximena Olivares Vega</w:t>
      </w:r>
    </w:p>
    <w:p w:rsidR="00802FB5" w:rsidRPr="00442E40" w:rsidRDefault="00296681" w:rsidP="00442E40">
      <w:pPr>
        <w:jc w:val="right"/>
        <w:rPr>
          <w:b/>
          <w:color w:val="595959"/>
          <w:sz w:val="24"/>
        </w:rPr>
      </w:pPr>
      <w:r>
        <w:rPr>
          <w:b/>
          <w:color w:val="595959"/>
          <w:sz w:val="24"/>
        </w:rPr>
        <w:t>Programa CECI Provincias de Elqui y Choapa.</w:t>
      </w:r>
    </w:p>
    <w:p w:rsidR="00802FB5" w:rsidRDefault="00802FB5" w:rsidP="00235B14">
      <w:pPr>
        <w:jc w:val="both"/>
        <w:rPr>
          <w:b/>
          <w:color w:val="595959"/>
          <w:sz w:val="28"/>
        </w:rPr>
      </w:pPr>
    </w:p>
    <w:p w:rsidR="00802FB5" w:rsidRPr="008F7AA3" w:rsidRDefault="00802FB5" w:rsidP="00235B14">
      <w:pPr>
        <w:jc w:val="both"/>
        <w:rPr>
          <w:b/>
          <w:color w:val="595959"/>
          <w:sz w:val="28"/>
        </w:rPr>
      </w:pPr>
    </w:p>
    <w:p w:rsidR="006606FA" w:rsidRDefault="00B709D2" w:rsidP="00235B14">
      <w:pPr>
        <w:jc w:val="both"/>
        <w:rPr>
          <w:b/>
          <w:sz w:val="24"/>
          <w:lang w:eastAsia="es-ES"/>
        </w:rPr>
      </w:pPr>
      <w:r>
        <w:rPr>
          <w:b/>
          <w:sz w:val="24"/>
          <w:lang w:eastAsia="es-CL"/>
        </w:rPr>
        <w:lastRenderedPageBreak/>
        <w:drawing>
          <wp:anchor distT="0" distB="0" distL="114300" distR="114300" simplePos="0" relativeHeight="251646976" behindDoc="1" locked="0" layoutInCell="1" allowOverlap="1" wp14:anchorId="46FCD205" wp14:editId="6C11D2CB">
            <wp:simplePos x="0" y="0"/>
            <wp:positionH relativeFrom="column">
              <wp:posOffset>5924550</wp:posOffset>
            </wp:positionH>
            <wp:positionV relativeFrom="paragraph">
              <wp:posOffset>-716915</wp:posOffset>
            </wp:positionV>
            <wp:extent cx="728345" cy="925830"/>
            <wp:effectExtent l="0" t="0" r="0" b="7620"/>
            <wp:wrapNone/>
            <wp:docPr id="29" name="Imagen 29" descr="logo cec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logo ceci"/>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28345" cy="925830"/>
                    </a:xfrm>
                    <a:prstGeom prst="rect">
                      <a:avLst/>
                    </a:prstGeom>
                    <a:noFill/>
                    <a:ln>
                      <a:noFill/>
                    </a:ln>
                  </pic:spPr>
                </pic:pic>
              </a:graphicData>
            </a:graphic>
            <wp14:sizeRelH relativeFrom="page">
              <wp14:pctWidth>0</wp14:pctWidth>
            </wp14:sizeRelH>
            <wp14:sizeRelV relativeFrom="page">
              <wp14:pctHeight>0</wp14:pctHeight>
            </wp14:sizeRelV>
          </wp:anchor>
        </w:drawing>
      </w:r>
      <w:r w:rsidR="00A14D67" w:rsidRPr="00D24700">
        <w:rPr>
          <w:rFonts w:ascii="Arial" w:hAnsi="Arial" w:cs="Arial"/>
          <w:b/>
          <w:sz w:val="28"/>
          <w:szCs w:val="24"/>
        </w:rPr>
        <w:t xml:space="preserve"> </w:t>
      </w:r>
      <w:r w:rsidR="00296681">
        <w:rPr>
          <w:b/>
          <w:sz w:val="24"/>
          <w:lang w:eastAsia="es-ES"/>
        </w:rPr>
        <w:t>ACTIVIDADES PARA COMPARTIR EN FAMILIA.</w:t>
      </w:r>
    </w:p>
    <w:p w:rsidR="00296681" w:rsidRDefault="00296681" w:rsidP="00235B14">
      <w:pPr>
        <w:jc w:val="both"/>
        <w:rPr>
          <w:b/>
          <w:sz w:val="24"/>
          <w:lang w:eastAsia="es-ES"/>
        </w:rPr>
      </w:pPr>
      <w:r>
        <w:rPr>
          <w:b/>
          <w:sz w:val="24"/>
          <w:lang w:eastAsia="es-ES"/>
        </w:rPr>
        <w:t>Introducción.</w:t>
      </w:r>
    </w:p>
    <w:p w:rsidR="006606FA" w:rsidRDefault="00296681" w:rsidP="00235B14">
      <w:pPr>
        <w:jc w:val="both"/>
        <w:rPr>
          <w:sz w:val="24"/>
          <w:lang w:eastAsia="es-ES"/>
        </w:rPr>
      </w:pPr>
      <w:r>
        <w:rPr>
          <w:sz w:val="24"/>
          <w:lang w:eastAsia="es-ES"/>
        </w:rPr>
        <w:t xml:space="preserve"> Como padres y educadores, nos preocupamos cada día por nuestros niños y niñas, la importancia de pasar tiempo y compartir diferentes actividades </w:t>
      </w:r>
      <w:r w:rsidR="00ED1110">
        <w:rPr>
          <w:sz w:val="24"/>
          <w:lang w:eastAsia="es-ES"/>
        </w:rPr>
        <w:t>es importante por que ellos lo necesitan para su desarroll</w:t>
      </w:r>
      <w:r w:rsidR="006B1F67">
        <w:rPr>
          <w:sz w:val="24"/>
          <w:lang w:eastAsia="es-ES"/>
        </w:rPr>
        <w:t>o emocional, cognitivo y psicoló</w:t>
      </w:r>
      <w:r w:rsidR="00ED1110">
        <w:rPr>
          <w:sz w:val="24"/>
          <w:lang w:eastAsia="es-ES"/>
        </w:rPr>
        <w:t>gico</w:t>
      </w:r>
      <w:r>
        <w:rPr>
          <w:sz w:val="24"/>
          <w:lang w:eastAsia="es-ES"/>
        </w:rPr>
        <w:t xml:space="preserve">. Por ese motivo a continuación entregaremos </w:t>
      </w:r>
      <w:r w:rsidR="00ED1110">
        <w:rPr>
          <w:sz w:val="24"/>
          <w:lang w:eastAsia="es-ES"/>
        </w:rPr>
        <w:t>ideas, juegos y actividades para realizarlas en FAMILIA.</w:t>
      </w:r>
    </w:p>
    <w:p w:rsidR="00ED1110" w:rsidRDefault="00ED1110" w:rsidP="00235B14">
      <w:pPr>
        <w:jc w:val="both"/>
        <w:rPr>
          <w:sz w:val="24"/>
          <w:lang w:eastAsia="es-ES"/>
        </w:rPr>
      </w:pPr>
    </w:p>
    <w:p w:rsidR="00ED1110" w:rsidRPr="00ED1110" w:rsidRDefault="005C52A1" w:rsidP="00235B14">
      <w:pPr>
        <w:jc w:val="both"/>
        <w:rPr>
          <w:b/>
          <w:sz w:val="24"/>
          <w:lang w:eastAsia="es-ES"/>
        </w:rPr>
      </w:pPr>
      <w:r>
        <w:rPr>
          <w:b/>
          <w:sz w:val="24"/>
          <w:lang w:eastAsia="es-ES"/>
        </w:rPr>
        <w:t>ACTIVIDADES</w:t>
      </w:r>
      <w:r w:rsidR="001273F8">
        <w:rPr>
          <w:b/>
          <w:sz w:val="24"/>
          <w:lang w:eastAsia="es-ES"/>
        </w:rPr>
        <w:t xml:space="preserve"> PARA EL DESARROLLO PERSONAL Y SOCIAL:</w:t>
      </w:r>
    </w:p>
    <w:p w:rsidR="006606FA" w:rsidRDefault="006606FA" w:rsidP="00235B14">
      <w:pPr>
        <w:jc w:val="both"/>
        <w:rPr>
          <w:sz w:val="24"/>
          <w:lang w:eastAsia="es-ES"/>
        </w:rPr>
      </w:pPr>
      <w:r w:rsidRPr="00D24700">
        <w:rPr>
          <w:sz w:val="24"/>
          <w:lang w:eastAsia="es-ES"/>
        </w:rPr>
        <w:t>Este</w:t>
      </w:r>
      <w:r w:rsidR="00D2089A">
        <w:rPr>
          <w:sz w:val="24"/>
          <w:lang w:eastAsia="es-ES"/>
        </w:rPr>
        <w:t xml:space="preserve"> tipo de actividades nos ayudará</w:t>
      </w:r>
      <w:r w:rsidRPr="00D24700">
        <w:rPr>
          <w:sz w:val="24"/>
          <w:lang w:eastAsia="es-ES"/>
        </w:rPr>
        <w:t xml:space="preserve"> a desarr</w:t>
      </w:r>
      <w:r w:rsidR="001273F8">
        <w:rPr>
          <w:sz w:val="24"/>
          <w:lang w:eastAsia="es-ES"/>
        </w:rPr>
        <w:t>ollar en los niños y niñas su identidad, autonomía, ciudadanía, co</w:t>
      </w:r>
      <w:r w:rsidR="006B1F67">
        <w:rPr>
          <w:sz w:val="24"/>
          <w:lang w:eastAsia="es-ES"/>
        </w:rPr>
        <w:t>r</w:t>
      </w:r>
      <w:r w:rsidR="001273F8">
        <w:rPr>
          <w:sz w:val="24"/>
          <w:lang w:eastAsia="es-ES"/>
        </w:rPr>
        <w:t>poralidad y movimiento</w:t>
      </w:r>
      <w:r w:rsidR="00B857EF">
        <w:rPr>
          <w:sz w:val="24"/>
          <w:lang w:eastAsia="es-ES"/>
        </w:rPr>
        <w:t>.</w:t>
      </w:r>
    </w:p>
    <w:p w:rsidR="00B857EF" w:rsidRDefault="00B857EF" w:rsidP="00235B14">
      <w:pPr>
        <w:jc w:val="both"/>
        <w:rPr>
          <w:sz w:val="24"/>
          <w:lang w:eastAsia="es-ES"/>
        </w:rPr>
      </w:pPr>
      <w:r>
        <w:rPr>
          <w:b/>
          <w:sz w:val="24"/>
          <w:lang w:eastAsia="es-ES"/>
        </w:rPr>
        <w:t xml:space="preserve"> Cocinar en familia: </w:t>
      </w:r>
      <w:r w:rsidR="00E43B20">
        <w:rPr>
          <w:sz w:val="24"/>
          <w:lang w:eastAsia="es-ES"/>
        </w:rPr>
        <w:t>Cocinar</w:t>
      </w:r>
      <w:r>
        <w:rPr>
          <w:sz w:val="24"/>
          <w:lang w:eastAsia="es-ES"/>
        </w:rPr>
        <w:t xml:space="preserve"> puede ser una buena oportunidad para experimentar, jugar con masa, ensuciarse además nos permite conversar y enseñarle a </w:t>
      </w:r>
      <w:r w:rsidR="00DF62B9">
        <w:rPr>
          <w:sz w:val="24"/>
          <w:lang w:eastAsia="es-ES"/>
        </w:rPr>
        <w:t xml:space="preserve">los niños la importancia de una </w:t>
      </w:r>
      <w:r>
        <w:rPr>
          <w:sz w:val="24"/>
          <w:lang w:eastAsia="es-ES"/>
        </w:rPr>
        <w:t>alimentación saludable</w:t>
      </w:r>
      <w:r w:rsidR="00DF62B9">
        <w:rPr>
          <w:sz w:val="24"/>
          <w:lang w:eastAsia="es-ES"/>
        </w:rPr>
        <w:t>.</w:t>
      </w:r>
      <w:r w:rsidR="00DF62B9" w:rsidRPr="00DF62B9">
        <w:t xml:space="preserve"> </w:t>
      </w:r>
    </w:p>
    <w:p w:rsidR="00B857EF" w:rsidRDefault="00B857EF" w:rsidP="00235B14">
      <w:pPr>
        <w:jc w:val="both"/>
        <w:rPr>
          <w:sz w:val="24"/>
          <w:lang w:eastAsia="es-ES"/>
        </w:rPr>
      </w:pPr>
      <w:r>
        <w:rPr>
          <w:sz w:val="24"/>
          <w:lang w:eastAsia="es-ES"/>
        </w:rPr>
        <w:t xml:space="preserve"> </w:t>
      </w:r>
      <w:r>
        <w:rPr>
          <w:b/>
          <w:sz w:val="24"/>
          <w:lang w:eastAsia="es-ES"/>
        </w:rPr>
        <w:t xml:space="preserve">Platos entretenidos y saludables: </w:t>
      </w:r>
      <w:r w:rsidR="00E43B20">
        <w:rPr>
          <w:sz w:val="24"/>
          <w:lang w:eastAsia="es-ES"/>
        </w:rPr>
        <w:t>Se trata de armar un plato con vegetales o frutas que puedan inspirar a la hora de presentar un plato de manera entretenida. Co</w:t>
      </w:r>
      <w:r w:rsidR="006B1F67">
        <w:rPr>
          <w:sz w:val="24"/>
          <w:lang w:eastAsia="es-ES"/>
        </w:rPr>
        <w:t>n</w:t>
      </w:r>
      <w:r w:rsidR="00E43B20">
        <w:rPr>
          <w:sz w:val="24"/>
          <w:lang w:eastAsia="es-ES"/>
        </w:rPr>
        <w:t xml:space="preserve"> los ingredientes podemos crear animales, paisajes, car</w:t>
      </w:r>
      <w:r w:rsidR="006B1F67">
        <w:rPr>
          <w:sz w:val="24"/>
          <w:lang w:eastAsia="es-ES"/>
        </w:rPr>
        <w:t xml:space="preserve">itas felices, insectos, etc, y </w:t>
      </w:r>
      <w:r w:rsidR="00E43B20">
        <w:rPr>
          <w:sz w:val="24"/>
          <w:lang w:eastAsia="es-ES"/>
        </w:rPr>
        <w:t>echar a correr la creatividad e imaginación.</w:t>
      </w:r>
    </w:p>
    <w:p w:rsidR="00E43B20" w:rsidRDefault="00DF62B9" w:rsidP="00235B14">
      <w:pPr>
        <w:jc w:val="both"/>
        <w:rPr>
          <w:sz w:val="24"/>
          <w:lang w:eastAsia="es-ES"/>
        </w:rPr>
      </w:pPr>
      <w:r>
        <w:rPr>
          <w:lang w:eastAsia="es-CL"/>
        </w:rPr>
        <w:drawing>
          <wp:inline distT="0" distB="0" distL="0" distR="0" wp14:anchorId="044860E6" wp14:editId="67BA13CC">
            <wp:extent cx="1885950" cy="2510264"/>
            <wp:effectExtent l="0" t="0" r="0" b="4445"/>
            <wp:docPr id="1" name="Imagen 1" descr="27 ideas para hacer comida divertida para los niños | Comida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7 ideas para hacer comida divertida para los niños | Comida ..."/>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88752" cy="2513993"/>
                    </a:xfrm>
                    <a:prstGeom prst="rect">
                      <a:avLst/>
                    </a:prstGeom>
                    <a:noFill/>
                    <a:ln>
                      <a:noFill/>
                    </a:ln>
                  </pic:spPr>
                </pic:pic>
              </a:graphicData>
            </a:graphic>
          </wp:inline>
        </w:drawing>
      </w:r>
    </w:p>
    <w:p w:rsidR="00D2089A" w:rsidRDefault="00D2089A" w:rsidP="00235B14">
      <w:pPr>
        <w:jc w:val="both"/>
        <w:rPr>
          <w:sz w:val="24"/>
          <w:lang w:eastAsia="es-ES"/>
        </w:rPr>
      </w:pPr>
    </w:p>
    <w:p w:rsidR="00D2089A" w:rsidRPr="00D2089A" w:rsidRDefault="00D2089A" w:rsidP="00235B14">
      <w:pPr>
        <w:jc w:val="both"/>
        <w:rPr>
          <w:sz w:val="24"/>
          <w:lang w:eastAsia="es-ES"/>
        </w:rPr>
      </w:pPr>
      <w:r>
        <w:rPr>
          <w:sz w:val="24"/>
          <w:lang w:eastAsia="es-ES"/>
        </w:rPr>
        <w:t xml:space="preserve"> </w:t>
      </w:r>
      <w:r>
        <w:rPr>
          <w:b/>
          <w:sz w:val="24"/>
          <w:lang w:eastAsia="es-ES"/>
        </w:rPr>
        <w:t xml:space="preserve">Indicaciones de prevención: </w:t>
      </w:r>
      <w:r>
        <w:rPr>
          <w:sz w:val="24"/>
          <w:lang w:eastAsia="es-ES"/>
        </w:rPr>
        <w:t>Esta actividad debe siempre  estar supervisada por un adulto, con el fin de evitar algún tipo de accidente provocado por utensilios de la cocina.</w:t>
      </w:r>
    </w:p>
    <w:p w:rsidR="00D2089A" w:rsidRDefault="00D2089A" w:rsidP="00235B14">
      <w:pPr>
        <w:jc w:val="both"/>
        <w:rPr>
          <w:sz w:val="24"/>
          <w:lang w:eastAsia="es-ES"/>
        </w:rPr>
      </w:pPr>
    </w:p>
    <w:p w:rsidR="00795B71" w:rsidRPr="00B857EF" w:rsidRDefault="00E43B20" w:rsidP="00235B14">
      <w:pPr>
        <w:jc w:val="both"/>
        <w:rPr>
          <w:sz w:val="24"/>
          <w:lang w:eastAsia="es-ES"/>
        </w:rPr>
      </w:pPr>
      <w:r>
        <w:rPr>
          <w:sz w:val="24"/>
          <w:lang w:eastAsia="es-ES"/>
        </w:rPr>
        <w:lastRenderedPageBreak/>
        <w:t xml:space="preserve"> </w:t>
      </w:r>
      <w:r w:rsidR="00496CE4">
        <w:rPr>
          <w:b/>
          <w:sz w:val="24"/>
          <w:lang w:eastAsia="es-ES"/>
        </w:rPr>
        <w:t>Mirar fotos:</w:t>
      </w:r>
      <w:r w:rsidR="00496CE4">
        <w:rPr>
          <w:sz w:val="24"/>
          <w:lang w:eastAsia="es-ES"/>
        </w:rPr>
        <w:t xml:space="preserve"> A</w:t>
      </w:r>
      <w:r w:rsidR="006B1F67">
        <w:rPr>
          <w:sz w:val="24"/>
          <w:lang w:eastAsia="es-ES"/>
        </w:rPr>
        <w:t xml:space="preserve"> </w:t>
      </w:r>
      <w:r w:rsidR="00496CE4">
        <w:rPr>
          <w:sz w:val="24"/>
          <w:lang w:eastAsia="es-ES"/>
        </w:rPr>
        <w:t>los niños y niñas suele gustarles mirar fotografías y si es</w:t>
      </w:r>
      <w:r w:rsidR="00D2089A">
        <w:rPr>
          <w:sz w:val="24"/>
          <w:lang w:eastAsia="es-ES"/>
        </w:rPr>
        <w:t xml:space="preserve"> </w:t>
      </w:r>
      <w:r w:rsidR="00496CE4">
        <w:rPr>
          <w:sz w:val="24"/>
          <w:lang w:eastAsia="es-ES"/>
        </w:rPr>
        <w:t>con mamá y papá, aún más! Se puede aprovechar esta oportunidad para contarles historias de sus abuelos, sus nacim</w:t>
      </w:r>
      <w:r w:rsidR="006B1F67">
        <w:rPr>
          <w:sz w:val="24"/>
          <w:lang w:eastAsia="es-ES"/>
        </w:rPr>
        <w:t>ientos, o anécdotas que identifiq</w:t>
      </w:r>
      <w:r w:rsidR="00496CE4">
        <w:rPr>
          <w:sz w:val="24"/>
          <w:lang w:eastAsia="es-ES"/>
        </w:rPr>
        <w:t>uen a sus familias, a par</w:t>
      </w:r>
      <w:r w:rsidR="00D2089A">
        <w:rPr>
          <w:sz w:val="24"/>
          <w:lang w:eastAsia="es-ES"/>
        </w:rPr>
        <w:t>t</w:t>
      </w:r>
      <w:r w:rsidR="006B1F67">
        <w:rPr>
          <w:sz w:val="24"/>
          <w:lang w:eastAsia="es-ES"/>
        </w:rPr>
        <w:t>ir de esto luego pueden conf</w:t>
      </w:r>
      <w:r w:rsidR="00496CE4">
        <w:rPr>
          <w:sz w:val="24"/>
          <w:lang w:eastAsia="es-ES"/>
        </w:rPr>
        <w:t>eccionar collage dibujo</w:t>
      </w:r>
      <w:r w:rsidR="00DF62B9">
        <w:rPr>
          <w:sz w:val="24"/>
          <w:lang w:eastAsia="es-ES"/>
        </w:rPr>
        <w:t>s, algún juego de rol, etc.</w:t>
      </w:r>
    </w:p>
    <w:p w:rsidR="00ED1110" w:rsidRDefault="00ED1110" w:rsidP="00235B14">
      <w:pPr>
        <w:jc w:val="both"/>
        <w:rPr>
          <w:sz w:val="24"/>
          <w:lang w:eastAsia="es-ES"/>
        </w:rPr>
      </w:pPr>
      <w:r>
        <w:rPr>
          <w:sz w:val="24"/>
          <w:lang w:eastAsia="es-ES"/>
        </w:rPr>
        <w:t xml:space="preserve"> </w:t>
      </w:r>
      <w:r>
        <w:rPr>
          <w:b/>
          <w:sz w:val="24"/>
          <w:lang w:eastAsia="es-ES"/>
        </w:rPr>
        <w:t>Yoga para niños y niñas</w:t>
      </w:r>
      <w:r w:rsidR="00995100">
        <w:rPr>
          <w:b/>
          <w:sz w:val="24"/>
          <w:lang w:eastAsia="es-ES"/>
        </w:rPr>
        <w:t xml:space="preserve">: </w:t>
      </w:r>
      <w:r w:rsidR="00995100">
        <w:rPr>
          <w:sz w:val="24"/>
          <w:lang w:eastAsia="es-ES"/>
        </w:rPr>
        <w:t>El yoga es una alternativa ideal, porque además de relajarnos, nos</w:t>
      </w:r>
      <w:r w:rsidR="006B1F67">
        <w:rPr>
          <w:sz w:val="24"/>
          <w:lang w:eastAsia="es-ES"/>
        </w:rPr>
        <w:t xml:space="preserve"> permite tonificar los mús</w:t>
      </w:r>
      <w:r w:rsidR="00995100">
        <w:rPr>
          <w:sz w:val="24"/>
          <w:lang w:eastAsia="es-ES"/>
        </w:rPr>
        <w:t xml:space="preserve">culos y se puede practicar en familia. Aumenta la flexibilidad la coordinación y el equilibrio, promueve </w:t>
      </w:r>
      <w:r w:rsidR="006B1F67">
        <w:rPr>
          <w:sz w:val="24"/>
          <w:lang w:eastAsia="es-ES"/>
        </w:rPr>
        <w:t>la armonía, canaliza la energía</w:t>
      </w:r>
      <w:r w:rsidR="00995100">
        <w:rPr>
          <w:sz w:val="24"/>
          <w:lang w:eastAsia="es-ES"/>
        </w:rPr>
        <w:t>, crea hábitos saludables y fomenta el autoconocimiento.</w:t>
      </w:r>
    </w:p>
    <w:p w:rsidR="00995100" w:rsidRDefault="00995100" w:rsidP="00235B14">
      <w:pPr>
        <w:jc w:val="both"/>
        <w:rPr>
          <w:sz w:val="24"/>
          <w:lang w:eastAsia="es-ES"/>
        </w:rPr>
      </w:pPr>
      <w:r>
        <w:rPr>
          <w:sz w:val="24"/>
          <w:lang w:eastAsia="es-ES"/>
        </w:rPr>
        <w:t xml:space="preserve">  Podemos practicar las posturas del yoga a través de canciones, sonidos de la naturaleza o cuentos</w:t>
      </w:r>
      <w:r w:rsidR="00EC35D5">
        <w:rPr>
          <w:sz w:val="24"/>
          <w:lang w:eastAsia="es-ES"/>
        </w:rPr>
        <w:t>.</w:t>
      </w:r>
    </w:p>
    <w:p w:rsidR="00EC35D5" w:rsidRDefault="00EC35D5" w:rsidP="00235B14">
      <w:pPr>
        <w:jc w:val="both"/>
        <w:rPr>
          <w:sz w:val="24"/>
          <w:lang w:eastAsia="es-ES"/>
        </w:rPr>
      </w:pPr>
      <w:r>
        <w:rPr>
          <w:b/>
          <w:sz w:val="24"/>
          <w:lang w:eastAsia="es-ES"/>
        </w:rPr>
        <w:t>1.- Postura del indio:</w:t>
      </w:r>
      <w:r w:rsidR="00D2089A">
        <w:rPr>
          <w:b/>
          <w:sz w:val="24"/>
          <w:lang w:eastAsia="es-ES"/>
        </w:rPr>
        <w:t xml:space="preserve"> </w:t>
      </w:r>
      <w:r>
        <w:rPr>
          <w:sz w:val="24"/>
          <w:lang w:eastAsia="es-ES"/>
        </w:rPr>
        <w:t>Es l</w:t>
      </w:r>
      <w:r w:rsidR="006B1F67">
        <w:rPr>
          <w:sz w:val="24"/>
          <w:lang w:eastAsia="es-ES"/>
        </w:rPr>
        <w:t>a mejor forma de iniciar esta pr</w:t>
      </w:r>
      <w:r>
        <w:rPr>
          <w:sz w:val="24"/>
          <w:lang w:eastAsia="es-ES"/>
        </w:rPr>
        <w:t>áctica. Sentados en el suelo, con las piernas cruzadas y encogidas, estira la espalda, cierra los ojos y sitúa las manos juntas y en el centro del pecho.</w:t>
      </w:r>
    </w:p>
    <w:p w:rsidR="00EC35D5" w:rsidRDefault="00EC35D5" w:rsidP="00235B14">
      <w:pPr>
        <w:jc w:val="both"/>
        <w:rPr>
          <w:sz w:val="24"/>
          <w:lang w:eastAsia="es-ES"/>
        </w:rPr>
      </w:pPr>
      <w:r>
        <w:rPr>
          <w:b/>
          <w:sz w:val="24"/>
          <w:lang w:eastAsia="es-ES"/>
        </w:rPr>
        <w:t>2.- Postura de la marioneta:</w:t>
      </w:r>
      <w:r>
        <w:rPr>
          <w:sz w:val="24"/>
          <w:lang w:eastAsia="es-ES"/>
        </w:rPr>
        <w:t xml:space="preserve"> Colócate de pie y poco a poco deja caer tu cuerpo hacia delante. Si lo necesitas dobla las rodillas.</w:t>
      </w:r>
    </w:p>
    <w:p w:rsidR="00EC35D5" w:rsidRDefault="00EC35D5" w:rsidP="00235B14">
      <w:pPr>
        <w:jc w:val="both"/>
        <w:rPr>
          <w:sz w:val="24"/>
          <w:lang w:eastAsia="es-ES"/>
        </w:rPr>
      </w:pPr>
      <w:r>
        <w:rPr>
          <w:b/>
          <w:sz w:val="24"/>
          <w:lang w:eastAsia="es-ES"/>
        </w:rPr>
        <w:t xml:space="preserve">3.- Postura del guerrero: </w:t>
      </w:r>
      <w:r>
        <w:rPr>
          <w:sz w:val="24"/>
          <w:lang w:eastAsia="es-ES"/>
        </w:rPr>
        <w:t xml:space="preserve">Pon tu cuerpo relajado de frente, después </w:t>
      </w:r>
      <w:r w:rsidR="006B1F67">
        <w:rPr>
          <w:sz w:val="24"/>
          <w:lang w:eastAsia="es-ES"/>
        </w:rPr>
        <w:t>gira tu pierna derecha hacia un l</w:t>
      </w:r>
      <w:r>
        <w:rPr>
          <w:sz w:val="24"/>
          <w:lang w:eastAsia="es-ES"/>
        </w:rPr>
        <w:t>ado, gira también tu cabeza y estira lo</w:t>
      </w:r>
      <w:r w:rsidR="00D2089A">
        <w:rPr>
          <w:sz w:val="24"/>
          <w:lang w:eastAsia="es-ES"/>
        </w:rPr>
        <w:t>s brazos hacia el otro lado. Qué</w:t>
      </w:r>
      <w:r>
        <w:rPr>
          <w:sz w:val="24"/>
          <w:lang w:eastAsia="es-ES"/>
        </w:rPr>
        <w:t>date en esta postura unos 15 segundos.</w:t>
      </w:r>
    </w:p>
    <w:p w:rsidR="00124A8F" w:rsidRDefault="00124A8F" w:rsidP="00235B14">
      <w:pPr>
        <w:jc w:val="both"/>
        <w:rPr>
          <w:sz w:val="24"/>
          <w:lang w:eastAsia="es-ES"/>
        </w:rPr>
      </w:pPr>
      <w:r>
        <w:rPr>
          <w:b/>
          <w:sz w:val="24"/>
          <w:lang w:eastAsia="es-ES"/>
        </w:rPr>
        <w:t xml:space="preserve">4.- Postura del perro: </w:t>
      </w:r>
      <w:r>
        <w:rPr>
          <w:sz w:val="24"/>
          <w:lang w:eastAsia="es-ES"/>
        </w:rPr>
        <w:t xml:space="preserve">con las manos </w:t>
      </w:r>
      <w:r w:rsidR="006B1F67">
        <w:rPr>
          <w:sz w:val="24"/>
          <w:lang w:eastAsia="es-ES"/>
        </w:rPr>
        <w:t>y los pies pegados al suelo, elé</w:t>
      </w:r>
      <w:r>
        <w:rPr>
          <w:sz w:val="24"/>
          <w:lang w:eastAsia="es-ES"/>
        </w:rPr>
        <w:t>vate para hacer la forma de un triángulo. Lo ideal es hacerla desde la posición horizontal e ir poco a poco bajando hasta situar las manos sobre el suelo.</w:t>
      </w:r>
    </w:p>
    <w:p w:rsidR="00124A8F" w:rsidRDefault="006B1F67" w:rsidP="00235B14">
      <w:pPr>
        <w:jc w:val="both"/>
        <w:rPr>
          <w:sz w:val="24"/>
          <w:lang w:eastAsia="es-ES"/>
        </w:rPr>
      </w:pPr>
      <w:r>
        <w:rPr>
          <w:b/>
          <w:sz w:val="24"/>
          <w:lang w:eastAsia="es-ES"/>
        </w:rPr>
        <w:t>5.- Postur</w:t>
      </w:r>
      <w:r w:rsidR="00124A8F">
        <w:rPr>
          <w:b/>
          <w:sz w:val="24"/>
          <w:lang w:eastAsia="es-ES"/>
        </w:rPr>
        <w:t xml:space="preserve">a del gato: </w:t>
      </w:r>
      <w:r w:rsidR="00124A8F">
        <w:rPr>
          <w:sz w:val="24"/>
          <w:lang w:eastAsia="es-ES"/>
        </w:rPr>
        <w:t>Apoya las rodillas y las manos en el suelo, según respires deberás hacer una curva con la espalda, sacándola y metiéndola, como si fueras un gatito.</w:t>
      </w:r>
    </w:p>
    <w:p w:rsidR="00124A8F" w:rsidRDefault="00DF62B9" w:rsidP="00235B14">
      <w:pPr>
        <w:jc w:val="both"/>
        <w:rPr>
          <w:sz w:val="24"/>
          <w:lang w:eastAsia="es-ES"/>
        </w:rPr>
      </w:pPr>
      <w:r>
        <w:rPr>
          <w:lang w:eastAsia="es-CL"/>
        </w:rPr>
        <w:drawing>
          <wp:inline distT="0" distB="0" distL="0" distR="0">
            <wp:extent cx="3990975" cy="2330730"/>
            <wp:effectExtent l="0" t="0" r="0" b="0"/>
            <wp:docPr id="2" name="Imagen 2" descr="5 posturas de yoga que pueden hacer los niñ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5 posturas de yoga que pueden hacer los niño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02149" cy="2337255"/>
                    </a:xfrm>
                    <a:prstGeom prst="rect">
                      <a:avLst/>
                    </a:prstGeom>
                    <a:noFill/>
                    <a:ln>
                      <a:noFill/>
                    </a:ln>
                  </pic:spPr>
                </pic:pic>
              </a:graphicData>
            </a:graphic>
          </wp:inline>
        </w:drawing>
      </w:r>
    </w:p>
    <w:p w:rsidR="005535F7" w:rsidRDefault="005535F7" w:rsidP="00235B14">
      <w:pPr>
        <w:jc w:val="both"/>
        <w:rPr>
          <w:b/>
          <w:sz w:val="24"/>
          <w:lang w:eastAsia="es-ES"/>
        </w:rPr>
      </w:pPr>
    </w:p>
    <w:p w:rsidR="00124A8F" w:rsidRDefault="00124A8F" w:rsidP="00235B14">
      <w:pPr>
        <w:jc w:val="both"/>
        <w:rPr>
          <w:b/>
          <w:sz w:val="24"/>
          <w:lang w:eastAsia="es-ES"/>
        </w:rPr>
      </w:pPr>
      <w:r>
        <w:rPr>
          <w:b/>
          <w:sz w:val="24"/>
          <w:lang w:eastAsia="es-ES"/>
        </w:rPr>
        <w:lastRenderedPageBreak/>
        <w:t>CIRCUITOS DE PSICOMOTRICIDAD:</w:t>
      </w:r>
    </w:p>
    <w:p w:rsidR="00124A8F" w:rsidRDefault="00124A8F" w:rsidP="00235B14">
      <w:pPr>
        <w:jc w:val="both"/>
        <w:rPr>
          <w:sz w:val="24"/>
          <w:lang w:eastAsia="es-ES"/>
        </w:rPr>
      </w:pPr>
      <w:r>
        <w:rPr>
          <w:b/>
          <w:sz w:val="24"/>
          <w:lang w:eastAsia="es-ES"/>
        </w:rPr>
        <w:t xml:space="preserve">Circuitos: </w:t>
      </w:r>
      <w:r w:rsidR="006B1F67">
        <w:rPr>
          <w:sz w:val="24"/>
          <w:lang w:eastAsia="es-ES"/>
        </w:rPr>
        <w:t>Tienen la ventaja de ser lú</w:t>
      </w:r>
      <w:r w:rsidR="00ED2131">
        <w:rPr>
          <w:sz w:val="24"/>
          <w:lang w:eastAsia="es-ES"/>
        </w:rPr>
        <w:t>dicos y de desarrollar las capacidades psicomotrices de</w:t>
      </w:r>
      <w:r w:rsidR="005C52A1">
        <w:rPr>
          <w:sz w:val="24"/>
          <w:lang w:eastAsia="es-ES"/>
        </w:rPr>
        <w:t xml:space="preserve"> </w:t>
      </w:r>
      <w:r w:rsidR="00ED2131">
        <w:rPr>
          <w:sz w:val="24"/>
          <w:lang w:eastAsia="es-ES"/>
        </w:rPr>
        <w:t>los niños y niñas.</w:t>
      </w:r>
    </w:p>
    <w:p w:rsidR="00ED2131" w:rsidRDefault="00ED2131" w:rsidP="00235B14">
      <w:pPr>
        <w:jc w:val="both"/>
        <w:rPr>
          <w:sz w:val="24"/>
          <w:lang w:eastAsia="es-ES"/>
        </w:rPr>
      </w:pPr>
      <w:r>
        <w:rPr>
          <w:sz w:val="24"/>
          <w:lang w:eastAsia="es-ES"/>
        </w:rPr>
        <w:t xml:space="preserve"> Podemos crear circuitos con diversos materiales, estos pueden ser cajas de cartó</w:t>
      </w:r>
      <w:r w:rsidR="006B1F67">
        <w:rPr>
          <w:sz w:val="24"/>
          <w:lang w:eastAsia="es-ES"/>
        </w:rPr>
        <w:t>n</w:t>
      </w:r>
      <w:r>
        <w:rPr>
          <w:sz w:val="24"/>
          <w:lang w:eastAsia="es-ES"/>
        </w:rPr>
        <w:t xml:space="preserve">, elásticos, bloques aros (hula-hula) sillas, mesas etc. </w:t>
      </w:r>
    </w:p>
    <w:p w:rsidR="00140C58" w:rsidRDefault="00ED2131" w:rsidP="00235B14">
      <w:pPr>
        <w:jc w:val="both"/>
        <w:rPr>
          <w:sz w:val="24"/>
          <w:lang w:eastAsia="es-ES"/>
        </w:rPr>
      </w:pPr>
      <w:r>
        <w:rPr>
          <w:sz w:val="24"/>
          <w:lang w:eastAsia="es-ES"/>
        </w:rPr>
        <w:t xml:space="preserve"> En primer lugar debemos disponer los elementos con los que contamos y crear algunas estaciones, luego debemos modelar con una demostr</w:t>
      </w:r>
      <w:r w:rsidR="006B1F67">
        <w:rPr>
          <w:sz w:val="24"/>
          <w:lang w:eastAsia="es-ES"/>
        </w:rPr>
        <w:t>a</w:t>
      </w:r>
      <w:r>
        <w:rPr>
          <w:sz w:val="24"/>
          <w:lang w:eastAsia="es-ES"/>
        </w:rPr>
        <w:t>ción (pasar bajo la</w:t>
      </w:r>
      <w:r w:rsidR="005C52A1">
        <w:rPr>
          <w:sz w:val="24"/>
          <w:lang w:eastAsia="es-ES"/>
        </w:rPr>
        <w:t xml:space="preserve"> mesa, saltar los aros, esquivar una caj</w:t>
      </w:r>
      <w:r w:rsidR="006B1F67">
        <w:rPr>
          <w:sz w:val="24"/>
          <w:lang w:eastAsia="es-ES"/>
        </w:rPr>
        <w:t>a, etc.. a modo de ejemplo) in</w:t>
      </w:r>
      <w:r w:rsidR="005C52A1">
        <w:rPr>
          <w:sz w:val="24"/>
          <w:lang w:eastAsia="es-ES"/>
        </w:rPr>
        <w:t>vitar a los niños a realizarla o explorarla.</w:t>
      </w:r>
    </w:p>
    <w:p w:rsidR="00140C58" w:rsidRDefault="00140C58" w:rsidP="00235B14">
      <w:pPr>
        <w:jc w:val="both"/>
        <w:rPr>
          <w:sz w:val="24"/>
          <w:lang w:eastAsia="es-ES"/>
        </w:rPr>
      </w:pPr>
    </w:p>
    <w:p w:rsidR="00140C58" w:rsidRDefault="00DF62B9" w:rsidP="00235B14">
      <w:pPr>
        <w:jc w:val="both"/>
        <w:rPr>
          <w:sz w:val="24"/>
          <w:lang w:eastAsia="es-ES"/>
        </w:rPr>
      </w:pPr>
      <w:r>
        <w:rPr>
          <w:lang w:eastAsia="es-CL"/>
        </w:rPr>
        <w:drawing>
          <wp:inline distT="0" distB="0" distL="0" distR="0">
            <wp:extent cx="4076700" cy="2293144"/>
            <wp:effectExtent l="0" t="0" r="0" b="0"/>
            <wp:docPr id="3" name="Imagen 3" descr="Psicomotricidad - Niños 2 años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sicomotricidad - Niños 2 años - YouTub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077117" cy="2293379"/>
                    </a:xfrm>
                    <a:prstGeom prst="rect">
                      <a:avLst/>
                    </a:prstGeom>
                    <a:noFill/>
                    <a:ln>
                      <a:noFill/>
                    </a:ln>
                  </pic:spPr>
                </pic:pic>
              </a:graphicData>
            </a:graphic>
          </wp:inline>
        </w:drawing>
      </w:r>
    </w:p>
    <w:p w:rsidR="00496CE4" w:rsidRDefault="00496CE4" w:rsidP="00235B14">
      <w:pPr>
        <w:jc w:val="both"/>
        <w:rPr>
          <w:sz w:val="24"/>
          <w:lang w:eastAsia="es-ES"/>
        </w:rPr>
      </w:pPr>
    </w:p>
    <w:p w:rsidR="00496CE4" w:rsidRDefault="00496CE4" w:rsidP="00235B14">
      <w:pPr>
        <w:jc w:val="both"/>
        <w:rPr>
          <w:b/>
          <w:sz w:val="24"/>
          <w:lang w:eastAsia="es-ES"/>
        </w:rPr>
      </w:pPr>
      <w:r>
        <w:rPr>
          <w:sz w:val="24"/>
          <w:lang w:eastAsia="es-ES"/>
        </w:rPr>
        <w:t xml:space="preserve"> </w:t>
      </w:r>
      <w:r>
        <w:rPr>
          <w:b/>
          <w:sz w:val="24"/>
          <w:lang w:eastAsia="es-ES"/>
        </w:rPr>
        <w:t>ACTIVIDADES PARA EL DES</w:t>
      </w:r>
      <w:r w:rsidR="006B1F67">
        <w:rPr>
          <w:b/>
          <w:sz w:val="24"/>
          <w:lang w:eastAsia="es-ES"/>
        </w:rPr>
        <w:t>A</w:t>
      </w:r>
      <w:r>
        <w:rPr>
          <w:b/>
          <w:sz w:val="24"/>
          <w:lang w:eastAsia="es-ES"/>
        </w:rPr>
        <w:t xml:space="preserve">RROLLO </w:t>
      </w:r>
      <w:r w:rsidR="006B1F67">
        <w:rPr>
          <w:b/>
          <w:sz w:val="24"/>
          <w:lang w:eastAsia="es-ES"/>
        </w:rPr>
        <w:t>DE LA INTERACCIÓN Y COMPRENSI</w:t>
      </w:r>
      <w:r w:rsidR="00961A1F">
        <w:rPr>
          <w:b/>
          <w:sz w:val="24"/>
          <w:lang w:eastAsia="es-ES"/>
        </w:rPr>
        <w:t>ÓN DEL ENTORNO.</w:t>
      </w:r>
    </w:p>
    <w:p w:rsidR="00961A1F" w:rsidRDefault="00961A1F" w:rsidP="00235B14">
      <w:pPr>
        <w:jc w:val="both"/>
        <w:rPr>
          <w:sz w:val="24"/>
          <w:lang w:eastAsia="es-ES"/>
        </w:rPr>
      </w:pPr>
      <w:r>
        <w:rPr>
          <w:sz w:val="24"/>
          <w:lang w:eastAsia="es-ES"/>
        </w:rPr>
        <w:t xml:space="preserve"> Este tipo de actividades permiten a los niños y niñas a explorar el entorno natura, comprender el entorno sociocultural y desarrollar pensamientos matemáticos.</w:t>
      </w:r>
    </w:p>
    <w:p w:rsidR="00961A1F" w:rsidRDefault="00961A1F" w:rsidP="00235B14">
      <w:pPr>
        <w:jc w:val="both"/>
        <w:rPr>
          <w:b/>
          <w:sz w:val="24"/>
          <w:lang w:eastAsia="es-ES"/>
        </w:rPr>
      </w:pPr>
      <w:r>
        <w:rPr>
          <w:sz w:val="24"/>
          <w:lang w:eastAsia="es-ES"/>
        </w:rPr>
        <w:t xml:space="preserve"> </w:t>
      </w:r>
      <w:r>
        <w:rPr>
          <w:b/>
          <w:sz w:val="24"/>
          <w:lang w:eastAsia="es-ES"/>
        </w:rPr>
        <w:t>HUERTOS FAMILIARES:</w:t>
      </w:r>
    </w:p>
    <w:p w:rsidR="00961A1F" w:rsidRDefault="00961A1F" w:rsidP="00235B14">
      <w:pPr>
        <w:jc w:val="both"/>
        <w:rPr>
          <w:sz w:val="24"/>
          <w:lang w:eastAsia="es-ES"/>
        </w:rPr>
      </w:pPr>
      <w:r>
        <w:rPr>
          <w:b/>
          <w:sz w:val="24"/>
          <w:lang w:eastAsia="es-ES"/>
        </w:rPr>
        <w:t xml:space="preserve"> Prácticas de cultivo:</w:t>
      </w:r>
      <w:r>
        <w:rPr>
          <w:sz w:val="24"/>
          <w:lang w:eastAsia="es-ES"/>
        </w:rPr>
        <w:t xml:space="preserve"> Involucrar a los niños y niñas en estas prácticas, resulta entret</w:t>
      </w:r>
      <w:r w:rsidR="00A3547E">
        <w:rPr>
          <w:sz w:val="24"/>
          <w:lang w:eastAsia="es-ES"/>
        </w:rPr>
        <w:t>enido y además a partir de estas experiencias a</w:t>
      </w:r>
      <w:r>
        <w:rPr>
          <w:sz w:val="24"/>
          <w:lang w:eastAsia="es-ES"/>
        </w:rPr>
        <w:t>dquieren valores y conocimientos q</w:t>
      </w:r>
      <w:r w:rsidR="00A3547E">
        <w:rPr>
          <w:sz w:val="24"/>
          <w:lang w:eastAsia="es-ES"/>
        </w:rPr>
        <w:t>ue consideramos imprescindibles</w:t>
      </w:r>
      <w:r>
        <w:rPr>
          <w:sz w:val="24"/>
          <w:lang w:eastAsia="es-ES"/>
        </w:rPr>
        <w:t>, como el disfrute en contacto</w:t>
      </w:r>
      <w:r w:rsidR="00A3547E">
        <w:rPr>
          <w:sz w:val="24"/>
          <w:lang w:eastAsia="es-ES"/>
        </w:rPr>
        <w:t xml:space="preserve"> </w:t>
      </w:r>
      <w:r>
        <w:rPr>
          <w:sz w:val="24"/>
          <w:lang w:eastAsia="es-ES"/>
        </w:rPr>
        <w:t>con la naturaleza, el respeto por el medio ambiente</w:t>
      </w:r>
      <w:r w:rsidR="00A3547E">
        <w:rPr>
          <w:sz w:val="24"/>
          <w:lang w:eastAsia="es-ES"/>
        </w:rPr>
        <w:t xml:space="preserve"> </w:t>
      </w:r>
      <w:r>
        <w:rPr>
          <w:sz w:val="24"/>
          <w:lang w:eastAsia="es-ES"/>
        </w:rPr>
        <w:t>o la importancia</w:t>
      </w:r>
      <w:r w:rsidR="00A3547E">
        <w:rPr>
          <w:sz w:val="24"/>
          <w:lang w:eastAsia="es-ES"/>
        </w:rPr>
        <w:t xml:space="preserve"> </w:t>
      </w:r>
      <w:r w:rsidR="00140C58">
        <w:rPr>
          <w:sz w:val="24"/>
          <w:lang w:eastAsia="es-ES"/>
        </w:rPr>
        <w:t>de una alimentación</w:t>
      </w:r>
      <w:r w:rsidR="00A3547E">
        <w:rPr>
          <w:sz w:val="24"/>
          <w:lang w:eastAsia="es-ES"/>
        </w:rPr>
        <w:t xml:space="preserve"> </w:t>
      </w:r>
      <w:r w:rsidR="00140C58">
        <w:rPr>
          <w:sz w:val="24"/>
          <w:lang w:eastAsia="es-ES"/>
        </w:rPr>
        <w:t>variada y saludable. Los niños también aprenden a adquirir responsabilidades y refuerzan su autoestima.</w:t>
      </w:r>
      <w:r w:rsidR="009D1C84" w:rsidRPr="009D1C84">
        <w:t xml:space="preserve"> </w:t>
      </w:r>
    </w:p>
    <w:p w:rsidR="00140C58" w:rsidRDefault="00140C58" w:rsidP="00235B14">
      <w:pPr>
        <w:jc w:val="both"/>
        <w:rPr>
          <w:sz w:val="24"/>
          <w:lang w:eastAsia="es-ES"/>
        </w:rPr>
      </w:pPr>
      <w:r>
        <w:rPr>
          <w:sz w:val="24"/>
          <w:lang w:eastAsia="es-ES"/>
        </w:rPr>
        <w:lastRenderedPageBreak/>
        <w:t xml:space="preserve"> Para comenzar podemos utilizar cajones tomateros, macetas,</w:t>
      </w:r>
      <w:r w:rsidR="00A23309">
        <w:rPr>
          <w:sz w:val="24"/>
          <w:lang w:eastAsia="es-ES"/>
        </w:rPr>
        <w:t xml:space="preserve"> envases, canastas,</w:t>
      </w:r>
      <w:r>
        <w:rPr>
          <w:sz w:val="24"/>
          <w:lang w:eastAsia="es-ES"/>
        </w:rPr>
        <w:t xml:space="preserve"> cajas plásticas o directamente la tierra, además de elementos de jardinería: palas, rastrillos, regaderas o utiliza</w:t>
      </w:r>
      <w:r w:rsidR="00A3547E">
        <w:rPr>
          <w:sz w:val="24"/>
          <w:lang w:eastAsia="es-ES"/>
        </w:rPr>
        <w:t>r lo que tengamos en el hogar (</w:t>
      </w:r>
      <w:r>
        <w:rPr>
          <w:sz w:val="24"/>
          <w:lang w:eastAsia="es-ES"/>
        </w:rPr>
        <w:t xml:space="preserve">cuchara, </w:t>
      </w:r>
      <w:r w:rsidR="00A3547E">
        <w:rPr>
          <w:sz w:val="24"/>
          <w:lang w:eastAsia="es-ES"/>
        </w:rPr>
        <w:t>botellas</w:t>
      </w:r>
      <w:r w:rsidR="00A23309">
        <w:rPr>
          <w:sz w:val="24"/>
          <w:lang w:eastAsia="es-ES"/>
        </w:rPr>
        <w:t xml:space="preserve"> o bidones para regar, etc.)</w:t>
      </w:r>
    </w:p>
    <w:p w:rsidR="00795B71" w:rsidRDefault="00A23309" w:rsidP="00235B14">
      <w:pPr>
        <w:jc w:val="both"/>
        <w:rPr>
          <w:sz w:val="24"/>
          <w:lang w:eastAsia="es-ES"/>
        </w:rPr>
      </w:pPr>
      <w:r>
        <w:rPr>
          <w:sz w:val="24"/>
          <w:lang w:eastAsia="es-ES"/>
        </w:rPr>
        <w:t xml:space="preserve"> Haga pequeñas perforaciones al recipiente que utilizará rellene con gravilla y arena mezclada, termine de rellenar con tierra de hojas que puede se</w:t>
      </w:r>
      <w:r w:rsidR="00A3547E">
        <w:rPr>
          <w:sz w:val="24"/>
          <w:lang w:eastAsia="es-ES"/>
        </w:rPr>
        <w:t>r abonada con estié</w:t>
      </w:r>
      <w:r>
        <w:rPr>
          <w:sz w:val="24"/>
          <w:lang w:eastAsia="es-ES"/>
        </w:rPr>
        <w:t>rcol o compostaje. Una vez armada la estructura, abra varias ventanas de 6 cm</w:t>
      </w:r>
      <w:r w:rsidR="00795B71">
        <w:rPr>
          <w:sz w:val="24"/>
          <w:lang w:eastAsia="es-ES"/>
        </w:rPr>
        <w:t xml:space="preserve"> en el recipiente, separadas una de otra cada 10 cm. Introduzca en cada ventana 3 semillas y las tapa con la tierra.</w:t>
      </w:r>
      <w:r w:rsidR="00A3547E">
        <w:rPr>
          <w:sz w:val="24"/>
          <w:lang w:eastAsia="es-ES"/>
        </w:rPr>
        <w:t xml:space="preserve"> </w:t>
      </w:r>
    </w:p>
    <w:p w:rsidR="00795B71" w:rsidRDefault="00795B71" w:rsidP="00235B14">
      <w:pPr>
        <w:jc w:val="both"/>
        <w:rPr>
          <w:sz w:val="24"/>
          <w:lang w:eastAsia="es-ES"/>
        </w:rPr>
      </w:pPr>
      <w:r>
        <w:rPr>
          <w:sz w:val="24"/>
          <w:lang w:eastAsia="es-ES"/>
        </w:rPr>
        <w:t xml:space="preserve"> Para mantener la humedad del huerto rie</w:t>
      </w:r>
      <w:r w:rsidR="00A3547E">
        <w:rPr>
          <w:sz w:val="24"/>
          <w:lang w:eastAsia="es-ES"/>
        </w:rPr>
        <w:t>gue perió</w:t>
      </w:r>
      <w:r>
        <w:rPr>
          <w:sz w:val="24"/>
          <w:lang w:eastAsia="es-ES"/>
        </w:rPr>
        <w:t>dicamente con agua.</w:t>
      </w:r>
    </w:p>
    <w:p w:rsidR="00795B71" w:rsidRDefault="00795B71" w:rsidP="00235B14">
      <w:pPr>
        <w:jc w:val="both"/>
        <w:rPr>
          <w:sz w:val="24"/>
          <w:lang w:eastAsia="es-ES"/>
        </w:rPr>
      </w:pPr>
      <w:r>
        <w:rPr>
          <w:sz w:val="24"/>
          <w:lang w:eastAsia="es-ES"/>
        </w:rPr>
        <w:t xml:space="preserve"> Durante esta época del año se recomienda plantar lechuga, acelga, zanahoria entre otras hortalizas.</w:t>
      </w:r>
    </w:p>
    <w:p w:rsidR="00795B71" w:rsidRDefault="009D1C84" w:rsidP="00235B14">
      <w:pPr>
        <w:jc w:val="both"/>
        <w:rPr>
          <w:sz w:val="24"/>
          <w:lang w:eastAsia="es-ES"/>
        </w:rPr>
      </w:pPr>
      <w:r>
        <w:rPr>
          <w:lang w:eastAsia="es-CL"/>
        </w:rPr>
        <w:drawing>
          <wp:inline distT="0" distB="0" distL="0" distR="0">
            <wp:extent cx="4067175" cy="3047990"/>
            <wp:effectExtent l="0" t="0" r="0" b="635"/>
            <wp:docPr id="5" name="Imagen 5" descr="Las ventajas de tener un huerto en ca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as ventajas de tener un huerto en casa"/>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081656" cy="3058842"/>
                    </a:xfrm>
                    <a:prstGeom prst="rect">
                      <a:avLst/>
                    </a:prstGeom>
                    <a:noFill/>
                    <a:ln>
                      <a:noFill/>
                    </a:ln>
                  </pic:spPr>
                </pic:pic>
              </a:graphicData>
            </a:graphic>
          </wp:inline>
        </w:drawing>
      </w:r>
    </w:p>
    <w:p w:rsidR="00795B71" w:rsidRDefault="00795B71" w:rsidP="00235B14">
      <w:pPr>
        <w:jc w:val="both"/>
        <w:rPr>
          <w:b/>
          <w:sz w:val="24"/>
          <w:lang w:eastAsia="es-ES"/>
        </w:rPr>
      </w:pPr>
      <w:r>
        <w:rPr>
          <w:sz w:val="24"/>
          <w:lang w:eastAsia="es-ES"/>
        </w:rPr>
        <w:t xml:space="preserve"> </w:t>
      </w:r>
      <w:r>
        <w:rPr>
          <w:b/>
          <w:sz w:val="24"/>
          <w:lang w:eastAsia="es-ES"/>
        </w:rPr>
        <w:t xml:space="preserve">ACTIVIDADES PARA DESARROLLAR </w:t>
      </w:r>
      <w:r w:rsidR="00CB3C9E">
        <w:rPr>
          <w:b/>
          <w:sz w:val="24"/>
          <w:lang w:eastAsia="es-ES"/>
        </w:rPr>
        <w:t>PENSAMIENTO MATEMÁTICO.</w:t>
      </w:r>
    </w:p>
    <w:p w:rsidR="00CB3C9E" w:rsidRDefault="00CB3C9E" w:rsidP="00235B14">
      <w:pPr>
        <w:jc w:val="both"/>
        <w:rPr>
          <w:sz w:val="24"/>
          <w:lang w:eastAsia="es-ES"/>
        </w:rPr>
      </w:pPr>
      <w:r>
        <w:rPr>
          <w:b/>
          <w:sz w:val="24"/>
          <w:lang w:eastAsia="es-ES"/>
        </w:rPr>
        <w:t xml:space="preserve"> </w:t>
      </w:r>
      <w:r>
        <w:rPr>
          <w:sz w:val="24"/>
          <w:lang w:eastAsia="es-ES"/>
        </w:rPr>
        <w:t>Estas actividades permiten a los niños y las niñas potenciar las habilidades, actitudes y conocimientos relacionados con el pensar lógico y los números, que posibiliten comunicar y resolver situaciones prácticas cotidianas.</w:t>
      </w:r>
    </w:p>
    <w:p w:rsidR="00CB3C9E" w:rsidRDefault="00CB3C9E" w:rsidP="00235B14">
      <w:pPr>
        <w:jc w:val="both"/>
        <w:rPr>
          <w:sz w:val="24"/>
          <w:lang w:eastAsia="es-ES"/>
        </w:rPr>
      </w:pPr>
      <w:r>
        <w:rPr>
          <w:sz w:val="24"/>
          <w:lang w:eastAsia="es-ES"/>
        </w:rPr>
        <w:t xml:space="preserve"> </w:t>
      </w:r>
      <w:r>
        <w:rPr>
          <w:b/>
          <w:sz w:val="24"/>
          <w:lang w:eastAsia="es-ES"/>
        </w:rPr>
        <w:t xml:space="preserve">Jugar a contar: </w:t>
      </w:r>
      <w:r>
        <w:rPr>
          <w:sz w:val="24"/>
          <w:lang w:eastAsia="es-ES"/>
        </w:rPr>
        <w:t>En situaciones cot</w:t>
      </w:r>
      <w:r w:rsidR="00CF30BB">
        <w:rPr>
          <w:sz w:val="24"/>
          <w:lang w:eastAsia="es-ES"/>
        </w:rPr>
        <w:t xml:space="preserve">idianas de la jornada motivar e </w:t>
      </w:r>
      <w:r>
        <w:rPr>
          <w:sz w:val="24"/>
          <w:lang w:eastAsia="es-ES"/>
        </w:rPr>
        <w:t>invitar a los niños y niñas a emplear progresivamente los números para contar o identificar elementos como las hojas de los árboles, las estrellas, el sol, sillas, etc.</w:t>
      </w:r>
    </w:p>
    <w:p w:rsidR="00CB3C9E" w:rsidRPr="00CB3C9E" w:rsidRDefault="00CB3C9E" w:rsidP="00235B14">
      <w:pPr>
        <w:jc w:val="both"/>
        <w:rPr>
          <w:sz w:val="24"/>
          <w:lang w:eastAsia="es-ES"/>
        </w:rPr>
      </w:pPr>
      <w:r>
        <w:rPr>
          <w:sz w:val="24"/>
          <w:lang w:eastAsia="es-ES"/>
        </w:rPr>
        <w:t xml:space="preserve"> </w:t>
      </w:r>
      <w:r>
        <w:rPr>
          <w:b/>
          <w:sz w:val="24"/>
          <w:lang w:eastAsia="es-ES"/>
        </w:rPr>
        <w:t>Jugar a clasificar:</w:t>
      </w:r>
      <w:r>
        <w:rPr>
          <w:sz w:val="24"/>
          <w:lang w:eastAsia="es-ES"/>
        </w:rPr>
        <w:t xml:space="preserve"> </w:t>
      </w:r>
      <w:r w:rsidR="00CF30BB">
        <w:rPr>
          <w:sz w:val="24"/>
          <w:lang w:eastAsia="es-ES"/>
        </w:rPr>
        <w:t xml:space="preserve">En situaciones cotidianas de la jornada motivar e invitar a los niños y niñas a clasificar diversos elementos (lápices, bloques, legos, botones, etc.) por algún atributo de estos, puede ser por: forma, color, tamaño, función, materialidad, entre otras. </w:t>
      </w:r>
    </w:p>
    <w:p w:rsidR="00795B71" w:rsidRDefault="00795B71" w:rsidP="00235B14">
      <w:pPr>
        <w:jc w:val="both"/>
        <w:rPr>
          <w:sz w:val="24"/>
          <w:lang w:eastAsia="es-ES"/>
        </w:rPr>
      </w:pPr>
      <w:r>
        <w:rPr>
          <w:sz w:val="24"/>
          <w:lang w:eastAsia="es-ES"/>
        </w:rPr>
        <w:lastRenderedPageBreak/>
        <w:t xml:space="preserve">                                                                            </w:t>
      </w:r>
      <w:r w:rsidR="009D1C84">
        <w:rPr>
          <w:lang w:eastAsia="es-CL"/>
        </w:rPr>
        <w:drawing>
          <wp:inline distT="0" distB="0" distL="0" distR="0" wp14:anchorId="7C6E0CFF" wp14:editId="24F580B5">
            <wp:extent cx="2162175" cy="2157960"/>
            <wp:effectExtent l="0" t="0" r="0" b="0"/>
            <wp:docPr id="6" name="Imagen 6" descr="Clasificación | Jardín Vitami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lasificación | Jardín Vitamina"/>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62175" cy="2157960"/>
                    </a:xfrm>
                    <a:prstGeom prst="rect">
                      <a:avLst/>
                    </a:prstGeom>
                    <a:noFill/>
                    <a:ln>
                      <a:noFill/>
                    </a:ln>
                  </pic:spPr>
                </pic:pic>
              </a:graphicData>
            </a:graphic>
          </wp:inline>
        </w:drawing>
      </w:r>
    </w:p>
    <w:p w:rsidR="00A3547E" w:rsidRDefault="00A3547E" w:rsidP="00235B14">
      <w:pPr>
        <w:jc w:val="both"/>
        <w:rPr>
          <w:sz w:val="24"/>
          <w:lang w:eastAsia="es-ES"/>
        </w:rPr>
      </w:pPr>
      <w:r>
        <w:rPr>
          <w:b/>
          <w:sz w:val="24"/>
          <w:lang w:eastAsia="es-ES"/>
        </w:rPr>
        <w:t xml:space="preserve"> Indicaciones de prevención: </w:t>
      </w:r>
      <w:r w:rsidR="001264D6">
        <w:rPr>
          <w:sz w:val="24"/>
          <w:lang w:eastAsia="es-ES"/>
        </w:rPr>
        <w:t>Esta acctividad debe estar siempre supervisada por un adulto, co el fin de evitar algún accidente provocadao por algún objeto o eleménto pequeño.</w:t>
      </w:r>
    </w:p>
    <w:p w:rsidR="00A3547E" w:rsidRDefault="00A3547E" w:rsidP="00235B14">
      <w:pPr>
        <w:jc w:val="both"/>
        <w:rPr>
          <w:sz w:val="24"/>
          <w:lang w:eastAsia="es-ES"/>
        </w:rPr>
      </w:pPr>
    </w:p>
    <w:p w:rsidR="00795B71" w:rsidRDefault="00CF30BB" w:rsidP="00235B14">
      <w:pPr>
        <w:jc w:val="both"/>
        <w:rPr>
          <w:b/>
          <w:sz w:val="24"/>
          <w:lang w:eastAsia="es-ES"/>
        </w:rPr>
      </w:pPr>
      <w:r>
        <w:rPr>
          <w:sz w:val="24"/>
          <w:lang w:eastAsia="es-ES"/>
        </w:rPr>
        <w:t xml:space="preserve"> </w:t>
      </w:r>
      <w:r>
        <w:rPr>
          <w:b/>
          <w:sz w:val="24"/>
          <w:lang w:eastAsia="es-ES"/>
        </w:rPr>
        <w:t>ACTIVIDADES PARA DESARROLLAR LA COMUNICACIÓN INTEGRAL:</w:t>
      </w:r>
    </w:p>
    <w:p w:rsidR="00CF30BB" w:rsidRPr="00802FB5" w:rsidRDefault="00CF30BB" w:rsidP="00802FB5">
      <w:pPr>
        <w:jc w:val="both"/>
        <w:rPr>
          <w:sz w:val="24"/>
          <w:lang w:eastAsia="es-ES"/>
        </w:rPr>
      </w:pPr>
      <w:r>
        <w:rPr>
          <w:b/>
          <w:sz w:val="24"/>
          <w:lang w:eastAsia="es-ES"/>
        </w:rPr>
        <w:t xml:space="preserve"> </w:t>
      </w:r>
      <w:r>
        <w:rPr>
          <w:sz w:val="24"/>
          <w:lang w:eastAsia="es-ES"/>
        </w:rPr>
        <w:t xml:space="preserve">Este tipo de actividades desarrollan y potencian en los niños y niñas </w:t>
      </w:r>
      <w:r w:rsidR="00A3547E">
        <w:rPr>
          <w:sz w:val="24"/>
          <w:lang w:eastAsia="es-ES"/>
        </w:rPr>
        <w:t>el lenguaje verb</w:t>
      </w:r>
      <w:r w:rsidR="00802FB5">
        <w:rPr>
          <w:sz w:val="24"/>
          <w:lang w:eastAsia="es-ES"/>
        </w:rPr>
        <w:t>al y artístico.</w:t>
      </w:r>
    </w:p>
    <w:p w:rsidR="00CF30BB" w:rsidRDefault="00CF30BB" w:rsidP="00CF30BB">
      <w:pPr>
        <w:spacing w:after="0" w:line="240" w:lineRule="auto"/>
        <w:ind w:left="-284"/>
        <w:contextualSpacing/>
        <w:jc w:val="both"/>
        <w:rPr>
          <w:rFonts w:ascii="Arial" w:hAnsi="Arial" w:cs="Arial"/>
          <w:lang w:val="es-ES"/>
        </w:rPr>
      </w:pPr>
    </w:p>
    <w:p w:rsidR="00CF30BB" w:rsidRDefault="00CF30BB" w:rsidP="00CF30BB">
      <w:pPr>
        <w:spacing w:after="0" w:line="240" w:lineRule="auto"/>
        <w:ind w:left="-284"/>
        <w:contextualSpacing/>
        <w:jc w:val="both"/>
        <w:rPr>
          <w:rFonts w:ascii="Arial" w:hAnsi="Arial" w:cs="Arial"/>
          <w:lang w:val="es-ES"/>
        </w:rPr>
      </w:pPr>
    </w:p>
    <w:p w:rsidR="00CF30BB" w:rsidRPr="001C7CB2" w:rsidRDefault="00CF30BB" w:rsidP="00CF30BB">
      <w:pPr>
        <w:spacing w:after="0" w:line="240" w:lineRule="auto"/>
        <w:ind w:left="-284"/>
        <w:contextualSpacing/>
        <w:jc w:val="both"/>
        <w:rPr>
          <w:rFonts w:asciiTheme="minorHAnsi" w:hAnsiTheme="minorHAnsi" w:cs="Arial"/>
          <w:sz w:val="24"/>
          <w:szCs w:val="24"/>
          <w:lang w:val="es-ES"/>
        </w:rPr>
      </w:pPr>
      <w:r w:rsidRPr="001C7CB2">
        <w:rPr>
          <w:rFonts w:asciiTheme="minorHAnsi" w:hAnsiTheme="minorHAnsi" w:cs="Arial"/>
          <w:b/>
          <w:sz w:val="24"/>
          <w:szCs w:val="24"/>
          <w:lang w:val="es-ES"/>
        </w:rPr>
        <w:t>Mini teatro sombra china</w:t>
      </w:r>
      <w:r w:rsidR="00442E40" w:rsidRPr="001C7CB2">
        <w:rPr>
          <w:rFonts w:asciiTheme="minorHAnsi" w:hAnsiTheme="minorHAnsi" w:cs="Arial"/>
          <w:b/>
          <w:sz w:val="24"/>
          <w:szCs w:val="24"/>
          <w:lang w:val="es-ES"/>
        </w:rPr>
        <w:t>:</w:t>
      </w:r>
      <w:r w:rsidR="00442E40" w:rsidRPr="001C7CB2">
        <w:rPr>
          <w:rFonts w:asciiTheme="minorHAnsi" w:hAnsiTheme="minorHAnsi" w:cs="Arial"/>
          <w:sz w:val="24"/>
          <w:szCs w:val="24"/>
          <w:lang w:val="es-ES"/>
        </w:rPr>
        <w:t xml:space="preserve"> El teatro de sombras Chinas atrae a niños, niñas y adultos por su mágica apariencia. La f</w:t>
      </w:r>
      <w:r w:rsidR="00A3547E">
        <w:rPr>
          <w:rFonts w:asciiTheme="minorHAnsi" w:hAnsiTheme="minorHAnsi" w:cs="Arial"/>
          <w:sz w:val="24"/>
          <w:szCs w:val="24"/>
          <w:lang w:val="es-ES"/>
        </w:rPr>
        <w:t>antasí</w:t>
      </w:r>
      <w:r w:rsidR="00442E40" w:rsidRPr="001C7CB2">
        <w:rPr>
          <w:rFonts w:asciiTheme="minorHAnsi" w:hAnsiTheme="minorHAnsi" w:cs="Arial"/>
          <w:sz w:val="24"/>
          <w:szCs w:val="24"/>
          <w:lang w:val="es-ES"/>
        </w:rPr>
        <w:t>a contada a partir de bellas figuras, sirve para enseñar a los más pequeños una cultura milenaria mediante el juego y la didáctica.</w:t>
      </w:r>
    </w:p>
    <w:p w:rsidR="001C7CB2" w:rsidRPr="001C7CB2" w:rsidRDefault="001C7CB2" w:rsidP="00CF30BB">
      <w:pPr>
        <w:spacing w:after="0" w:line="240" w:lineRule="auto"/>
        <w:ind w:left="-284"/>
        <w:contextualSpacing/>
        <w:jc w:val="both"/>
        <w:rPr>
          <w:rFonts w:asciiTheme="minorHAnsi" w:hAnsiTheme="minorHAnsi" w:cs="Arial"/>
          <w:sz w:val="24"/>
          <w:szCs w:val="24"/>
          <w:lang w:val="es-ES"/>
        </w:rPr>
      </w:pPr>
    </w:p>
    <w:p w:rsidR="00442E40" w:rsidRPr="001C7CB2" w:rsidRDefault="00442E40" w:rsidP="00CF30BB">
      <w:pPr>
        <w:spacing w:after="0" w:line="240" w:lineRule="auto"/>
        <w:ind w:left="-284"/>
        <w:contextualSpacing/>
        <w:jc w:val="both"/>
        <w:rPr>
          <w:rFonts w:asciiTheme="minorHAnsi" w:hAnsiTheme="minorHAnsi" w:cs="Arial"/>
          <w:sz w:val="24"/>
          <w:szCs w:val="24"/>
          <w:lang w:val="es-ES"/>
        </w:rPr>
      </w:pPr>
    </w:p>
    <w:p w:rsidR="00CF30BB" w:rsidRPr="001C7CB2" w:rsidRDefault="00442E40" w:rsidP="00442E40">
      <w:pPr>
        <w:spacing w:after="0" w:line="240" w:lineRule="auto"/>
        <w:contextualSpacing/>
        <w:jc w:val="both"/>
        <w:rPr>
          <w:rFonts w:asciiTheme="minorHAnsi" w:hAnsiTheme="minorHAnsi" w:cs="Arial"/>
          <w:sz w:val="24"/>
          <w:szCs w:val="24"/>
          <w:lang w:val="es-ES"/>
        </w:rPr>
      </w:pPr>
      <w:r w:rsidRPr="001C7CB2">
        <w:rPr>
          <w:rFonts w:asciiTheme="minorHAnsi" w:hAnsiTheme="minorHAnsi" w:cs="Arial"/>
          <w:b/>
          <w:sz w:val="24"/>
          <w:szCs w:val="24"/>
          <w:lang w:val="es-ES"/>
        </w:rPr>
        <w:t>Materiales:</w:t>
      </w:r>
      <w:r w:rsidR="00CF30BB" w:rsidRPr="001C7CB2">
        <w:rPr>
          <w:rFonts w:asciiTheme="minorHAnsi" w:hAnsiTheme="minorHAnsi" w:cs="Arial"/>
          <w:sz w:val="24"/>
          <w:szCs w:val="24"/>
          <w:lang w:val="es-ES"/>
        </w:rPr>
        <w:t xml:space="preserve"> Caja de zapato</w:t>
      </w:r>
    </w:p>
    <w:p w:rsidR="00CF30BB" w:rsidRPr="001C7CB2" w:rsidRDefault="00CF30BB" w:rsidP="00CF30BB">
      <w:pPr>
        <w:spacing w:after="0" w:line="240" w:lineRule="auto"/>
        <w:ind w:left="851"/>
        <w:contextualSpacing/>
        <w:jc w:val="both"/>
        <w:rPr>
          <w:rFonts w:asciiTheme="minorHAnsi" w:hAnsiTheme="minorHAnsi" w:cs="Arial"/>
          <w:sz w:val="24"/>
          <w:szCs w:val="24"/>
          <w:lang w:val="es-ES"/>
        </w:rPr>
      </w:pPr>
      <w:r w:rsidRPr="001C7CB2">
        <w:rPr>
          <w:rFonts w:asciiTheme="minorHAnsi" w:hAnsiTheme="minorHAnsi" w:cs="Arial"/>
          <w:sz w:val="24"/>
          <w:szCs w:val="24"/>
          <w:lang w:val="es-ES"/>
        </w:rPr>
        <w:t>Tela de color claro o papel mantequilla o papel diamante o el mismo papel que vien</w:t>
      </w:r>
      <w:r w:rsidR="00A3547E">
        <w:rPr>
          <w:rFonts w:asciiTheme="minorHAnsi" w:hAnsiTheme="minorHAnsi" w:cs="Arial"/>
          <w:sz w:val="24"/>
          <w:szCs w:val="24"/>
          <w:lang w:val="es-ES"/>
        </w:rPr>
        <w:t>e</w:t>
      </w:r>
      <w:r w:rsidRPr="001C7CB2">
        <w:rPr>
          <w:rFonts w:asciiTheme="minorHAnsi" w:hAnsiTheme="minorHAnsi" w:cs="Arial"/>
          <w:sz w:val="24"/>
          <w:szCs w:val="24"/>
          <w:lang w:val="es-ES"/>
        </w:rPr>
        <w:t xml:space="preserve"> en la envoltura de los zapatos</w:t>
      </w:r>
    </w:p>
    <w:p w:rsidR="00CF30BB" w:rsidRPr="001C7CB2" w:rsidRDefault="00CF30BB" w:rsidP="00CF30BB">
      <w:pPr>
        <w:spacing w:after="0" w:line="240" w:lineRule="auto"/>
        <w:ind w:left="-284" w:firstLine="1135"/>
        <w:contextualSpacing/>
        <w:jc w:val="both"/>
        <w:rPr>
          <w:rFonts w:asciiTheme="minorHAnsi" w:hAnsiTheme="minorHAnsi" w:cs="Arial"/>
          <w:sz w:val="24"/>
          <w:szCs w:val="24"/>
          <w:lang w:val="es-ES"/>
        </w:rPr>
      </w:pPr>
      <w:r w:rsidRPr="001C7CB2">
        <w:rPr>
          <w:rFonts w:asciiTheme="minorHAnsi" w:hAnsiTheme="minorHAnsi" w:cs="Arial"/>
          <w:sz w:val="24"/>
          <w:szCs w:val="24"/>
          <w:lang w:val="es-ES"/>
        </w:rPr>
        <w:t>Tijeras</w:t>
      </w:r>
    </w:p>
    <w:p w:rsidR="00CF30BB" w:rsidRPr="001C7CB2" w:rsidRDefault="00CF30BB" w:rsidP="00CF30BB">
      <w:pPr>
        <w:spacing w:after="0" w:line="240" w:lineRule="auto"/>
        <w:ind w:left="-284" w:firstLine="1135"/>
        <w:contextualSpacing/>
        <w:jc w:val="both"/>
        <w:rPr>
          <w:rFonts w:asciiTheme="minorHAnsi" w:hAnsiTheme="minorHAnsi" w:cs="Arial"/>
          <w:sz w:val="24"/>
          <w:szCs w:val="24"/>
          <w:lang w:val="es-ES"/>
        </w:rPr>
      </w:pPr>
      <w:r w:rsidRPr="001C7CB2">
        <w:rPr>
          <w:rFonts w:asciiTheme="minorHAnsi" w:hAnsiTheme="minorHAnsi" w:cs="Arial"/>
          <w:sz w:val="24"/>
          <w:szCs w:val="24"/>
          <w:lang w:val="es-ES"/>
        </w:rPr>
        <w:t>Cinta adhesiva o pegamento</w:t>
      </w:r>
    </w:p>
    <w:p w:rsidR="00CF30BB" w:rsidRPr="001C7CB2" w:rsidRDefault="00CF30BB" w:rsidP="00CF30BB">
      <w:pPr>
        <w:spacing w:after="0" w:line="240" w:lineRule="auto"/>
        <w:ind w:left="-284" w:firstLine="1135"/>
        <w:contextualSpacing/>
        <w:jc w:val="both"/>
        <w:rPr>
          <w:rFonts w:asciiTheme="minorHAnsi" w:hAnsiTheme="minorHAnsi" w:cs="Arial"/>
          <w:sz w:val="24"/>
          <w:szCs w:val="24"/>
          <w:lang w:val="es-ES"/>
        </w:rPr>
      </w:pPr>
      <w:r w:rsidRPr="001C7CB2">
        <w:rPr>
          <w:rFonts w:asciiTheme="minorHAnsi" w:hAnsiTheme="minorHAnsi" w:cs="Arial"/>
          <w:sz w:val="24"/>
          <w:szCs w:val="24"/>
          <w:lang w:val="es-ES"/>
        </w:rPr>
        <w:t>Cartulina negra</w:t>
      </w:r>
    </w:p>
    <w:p w:rsidR="00CF30BB" w:rsidRPr="001C7CB2" w:rsidRDefault="00CF30BB" w:rsidP="00CF30BB">
      <w:pPr>
        <w:spacing w:after="0" w:line="240" w:lineRule="auto"/>
        <w:ind w:left="-284" w:firstLine="1135"/>
        <w:contextualSpacing/>
        <w:jc w:val="both"/>
        <w:rPr>
          <w:rFonts w:asciiTheme="minorHAnsi" w:hAnsiTheme="minorHAnsi" w:cs="Arial"/>
          <w:sz w:val="24"/>
          <w:szCs w:val="24"/>
          <w:lang w:val="es-ES"/>
        </w:rPr>
      </w:pPr>
      <w:r w:rsidRPr="001C7CB2">
        <w:rPr>
          <w:rFonts w:asciiTheme="minorHAnsi" w:hAnsiTheme="minorHAnsi" w:cs="Arial"/>
          <w:sz w:val="24"/>
          <w:szCs w:val="24"/>
          <w:lang w:val="es-ES"/>
        </w:rPr>
        <w:t>Palitos de brochetas o ramitas.</w:t>
      </w:r>
    </w:p>
    <w:p w:rsidR="001C7CB2" w:rsidRPr="001C7CB2" w:rsidRDefault="00CF30BB" w:rsidP="001264D6">
      <w:pPr>
        <w:spacing w:after="0" w:line="240" w:lineRule="auto"/>
        <w:ind w:left="-284" w:firstLine="1135"/>
        <w:contextualSpacing/>
        <w:jc w:val="both"/>
        <w:rPr>
          <w:rFonts w:asciiTheme="minorHAnsi" w:hAnsiTheme="minorHAnsi" w:cs="Arial"/>
          <w:sz w:val="24"/>
          <w:szCs w:val="24"/>
          <w:lang w:val="es-ES"/>
        </w:rPr>
      </w:pPr>
      <w:r w:rsidRPr="001C7CB2">
        <w:rPr>
          <w:rFonts w:asciiTheme="minorHAnsi" w:hAnsiTheme="minorHAnsi" w:cs="Arial"/>
          <w:sz w:val="24"/>
          <w:szCs w:val="24"/>
          <w:lang w:val="es-ES"/>
        </w:rPr>
        <w:t>Celular o lámpara</w:t>
      </w:r>
      <w:r w:rsidR="001264D6">
        <w:rPr>
          <w:rFonts w:asciiTheme="minorHAnsi" w:hAnsiTheme="minorHAnsi" w:cs="Arial"/>
          <w:sz w:val="24"/>
          <w:szCs w:val="24"/>
          <w:lang w:val="es-ES"/>
        </w:rPr>
        <w:t>s.</w:t>
      </w:r>
    </w:p>
    <w:p w:rsidR="00CF30BB" w:rsidRPr="001C7CB2" w:rsidRDefault="00CF30BB" w:rsidP="00CF30BB">
      <w:pPr>
        <w:spacing w:after="0" w:line="240" w:lineRule="auto"/>
        <w:ind w:left="-284" w:firstLine="1135"/>
        <w:contextualSpacing/>
        <w:jc w:val="both"/>
        <w:rPr>
          <w:rFonts w:asciiTheme="minorHAnsi" w:hAnsiTheme="minorHAnsi" w:cs="Arial"/>
          <w:sz w:val="24"/>
          <w:szCs w:val="24"/>
          <w:lang w:val="es-ES"/>
        </w:rPr>
      </w:pPr>
    </w:p>
    <w:p w:rsidR="001264D6" w:rsidRDefault="001264D6" w:rsidP="00CF30BB">
      <w:pPr>
        <w:spacing w:after="0" w:line="240" w:lineRule="auto"/>
        <w:ind w:left="-284"/>
        <w:contextualSpacing/>
        <w:jc w:val="both"/>
        <w:rPr>
          <w:rFonts w:asciiTheme="minorHAnsi" w:hAnsiTheme="minorHAnsi" w:cs="Arial"/>
          <w:b/>
          <w:sz w:val="24"/>
          <w:szCs w:val="24"/>
          <w:lang w:val="es-ES"/>
        </w:rPr>
      </w:pPr>
    </w:p>
    <w:p w:rsidR="001264D6" w:rsidRDefault="001264D6" w:rsidP="00CF30BB">
      <w:pPr>
        <w:spacing w:after="0" w:line="240" w:lineRule="auto"/>
        <w:ind w:left="-284"/>
        <w:contextualSpacing/>
        <w:jc w:val="both"/>
        <w:rPr>
          <w:rFonts w:asciiTheme="minorHAnsi" w:hAnsiTheme="minorHAnsi" w:cs="Arial"/>
          <w:b/>
          <w:sz w:val="24"/>
          <w:szCs w:val="24"/>
          <w:lang w:val="es-ES"/>
        </w:rPr>
      </w:pPr>
    </w:p>
    <w:p w:rsidR="001264D6" w:rsidRDefault="001264D6" w:rsidP="00CF30BB">
      <w:pPr>
        <w:spacing w:after="0" w:line="240" w:lineRule="auto"/>
        <w:ind w:left="-284"/>
        <w:contextualSpacing/>
        <w:jc w:val="both"/>
        <w:rPr>
          <w:rFonts w:asciiTheme="minorHAnsi" w:hAnsiTheme="minorHAnsi" w:cs="Arial"/>
          <w:b/>
          <w:sz w:val="24"/>
          <w:szCs w:val="24"/>
          <w:lang w:val="es-ES"/>
        </w:rPr>
      </w:pPr>
    </w:p>
    <w:p w:rsidR="00CF30BB" w:rsidRPr="001C7CB2" w:rsidRDefault="001C7CB2" w:rsidP="00CF30BB">
      <w:pPr>
        <w:spacing w:after="0" w:line="240" w:lineRule="auto"/>
        <w:ind w:left="-284"/>
        <w:contextualSpacing/>
        <w:jc w:val="both"/>
        <w:rPr>
          <w:rFonts w:asciiTheme="minorHAnsi" w:hAnsiTheme="minorHAnsi" w:cs="Arial"/>
          <w:b/>
          <w:sz w:val="24"/>
          <w:szCs w:val="24"/>
          <w:lang w:val="es-ES"/>
        </w:rPr>
      </w:pPr>
      <w:r w:rsidRPr="001C7CB2">
        <w:rPr>
          <w:rFonts w:asciiTheme="minorHAnsi" w:hAnsiTheme="minorHAnsi" w:cs="Arial"/>
          <w:b/>
          <w:sz w:val="24"/>
          <w:szCs w:val="24"/>
          <w:lang w:val="es-ES"/>
        </w:rPr>
        <w:t>Como crear un teatrillo:</w:t>
      </w:r>
    </w:p>
    <w:p w:rsidR="001C7CB2" w:rsidRPr="001C7CB2" w:rsidRDefault="001C7CB2" w:rsidP="00CF30BB">
      <w:pPr>
        <w:spacing w:after="0" w:line="240" w:lineRule="auto"/>
        <w:ind w:left="-284"/>
        <w:contextualSpacing/>
        <w:jc w:val="both"/>
        <w:rPr>
          <w:rFonts w:asciiTheme="minorHAnsi" w:hAnsiTheme="minorHAnsi" w:cs="Arial"/>
          <w:b/>
          <w:sz w:val="24"/>
          <w:szCs w:val="24"/>
          <w:lang w:val="es-ES"/>
        </w:rPr>
      </w:pPr>
    </w:p>
    <w:p w:rsidR="00CF30BB" w:rsidRPr="001C7CB2" w:rsidRDefault="00CF30BB" w:rsidP="00CF30BB">
      <w:pPr>
        <w:pStyle w:val="Prrafodelista"/>
        <w:numPr>
          <w:ilvl w:val="0"/>
          <w:numId w:val="19"/>
        </w:numPr>
        <w:spacing w:after="0" w:line="240" w:lineRule="auto"/>
        <w:jc w:val="both"/>
        <w:rPr>
          <w:rFonts w:asciiTheme="minorHAnsi" w:hAnsiTheme="minorHAnsi" w:cs="Arial"/>
          <w:sz w:val="24"/>
          <w:szCs w:val="24"/>
          <w:lang w:val="es-ES"/>
        </w:rPr>
      </w:pPr>
      <w:r w:rsidRPr="001C7CB2">
        <w:rPr>
          <w:rFonts w:asciiTheme="minorHAnsi" w:hAnsiTheme="minorHAnsi" w:cs="Arial"/>
          <w:sz w:val="24"/>
          <w:szCs w:val="24"/>
          <w:lang w:val="es-ES"/>
        </w:rPr>
        <w:t>Cortar una ventana en el fondo de la caja de zapato</w:t>
      </w:r>
    </w:p>
    <w:p w:rsidR="00CF30BB" w:rsidRPr="001C7CB2" w:rsidRDefault="00CF30BB" w:rsidP="00CF30BB">
      <w:pPr>
        <w:pStyle w:val="Prrafodelista"/>
        <w:numPr>
          <w:ilvl w:val="0"/>
          <w:numId w:val="19"/>
        </w:numPr>
        <w:spacing w:after="0" w:line="240" w:lineRule="auto"/>
        <w:jc w:val="both"/>
        <w:rPr>
          <w:rFonts w:asciiTheme="minorHAnsi" w:hAnsiTheme="minorHAnsi" w:cs="Arial"/>
          <w:sz w:val="24"/>
          <w:szCs w:val="24"/>
          <w:lang w:val="es-ES"/>
        </w:rPr>
      </w:pPr>
      <w:r w:rsidRPr="001C7CB2">
        <w:rPr>
          <w:rFonts w:asciiTheme="minorHAnsi" w:hAnsiTheme="minorHAnsi" w:cs="Arial"/>
          <w:sz w:val="24"/>
          <w:szCs w:val="24"/>
          <w:lang w:val="es-ES"/>
        </w:rPr>
        <w:lastRenderedPageBreak/>
        <w:t>Cortar la tela o el papel en forma de rectángulo un poco más grande de la ventana de la caja y se pega detrás.</w:t>
      </w:r>
    </w:p>
    <w:p w:rsidR="00CF30BB" w:rsidRPr="001C7CB2" w:rsidRDefault="00CF30BB" w:rsidP="00CF30BB">
      <w:pPr>
        <w:pStyle w:val="Prrafodelista"/>
        <w:numPr>
          <w:ilvl w:val="0"/>
          <w:numId w:val="19"/>
        </w:numPr>
        <w:spacing w:after="0" w:line="240" w:lineRule="auto"/>
        <w:jc w:val="both"/>
        <w:rPr>
          <w:rFonts w:asciiTheme="minorHAnsi" w:hAnsiTheme="minorHAnsi" w:cs="Arial"/>
          <w:sz w:val="24"/>
          <w:szCs w:val="24"/>
          <w:lang w:val="es-ES"/>
        </w:rPr>
      </w:pPr>
      <w:r w:rsidRPr="001C7CB2">
        <w:rPr>
          <w:rFonts w:asciiTheme="minorHAnsi" w:hAnsiTheme="minorHAnsi" w:cs="Arial"/>
          <w:sz w:val="24"/>
          <w:szCs w:val="24"/>
          <w:lang w:val="es-ES"/>
        </w:rPr>
        <w:t>Si se desea se puede decorar el borde del teatro con los materiales que se tengan a mano.</w:t>
      </w:r>
    </w:p>
    <w:p w:rsidR="00CF30BB" w:rsidRPr="001C7CB2" w:rsidRDefault="00CF30BB" w:rsidP="00CF30BB">
      <w:pPr>
        <w:pStyle w:val="Prrafodelista"/>
        <w:numPr>
          <w:ilvl w:val="0"/>
          <w:numId w:val="19"/>
        </w:numPr>
        <w:spacing w:after="0" w:line="240" w:lineRule="auto"/>
        <w:jc w:val="both"/>
        <w:rPr>
          <w:rFonts w:asciiTheme="minorHAnsi" w:hAnsiTheme="minorHAnsi" w:cs="Arial"/>
          <w:sz w:val="24"/>
          <w:szCs w:val="24"/>
          <w:lang w:val="es-ES"/>
        </w:rPr>
      </w:pPr>
      <w:r w:rsidRPr="001C7CB2">
        <w:rPr>
          <w:rFonts w:asciiTheme="minorHAnsi" w:hAnsiTheme="minorHAnsi" w:cs="Arial"/>
          <w:sz w:val="24"/>
          <w:szCs w:val="24"/>
          <w:lang w:val="es-ES"/>
        </w:rPr>
        <w:t xml:space="preserve"> Para hacer los títeres, dibujamos las siluetas de los personajes que el niño y niña desean tener para contar la historian en la cartulina negra y recortamos, se recomienda para que se note mejor la figura es hacerlas de perfil.</w:t>
      </w:r>
    </w:p>
    <w:p w:rsidR="00CF30BB" w:rsidRPr="001C7CB2" w:rsidRDefault="00CF30BB" w:rsidP="00CF30BB">
      <w:pPr>
        <w:pStyle w:val="Prrafodelista"/>
        <w:numPr>
          <w:ilvl w:val="0"/>
          <w:numId w:val="19"/>
        </w:numPr>
        <w:spacing w:after="0" w:line="240" w:lineRule="auto"/>
        <w:jc w:val="both"/>
        <w:rPr>
          <w:rFonts w:asciiTheme="minorHAnsi" w:hAnsiTheme="minorHAnsi" w:cs="Arial"/>
          <w:sz w:val="24"/>
          <w:szCs w:val="24"/>
          <w:lang w:val="es-ES"/>
        </w:rPr>
      </w:pPr>
      <w:r w:rsidRPr="001C7CB2">
        <w:rPr>
          <w:rFonts w:asciiTheme="minorHAnsi" w:hAnsiTheme="minorHAnsi" w:cs="Arial"/>
          <w:sz w:val="24"/>
          <w:szCs w:val="24"/>
          <w:lang w:val="es-ES"/>
        </w:rPr>
        <w:t>Pe</w:t>
      </w:r>
      <w:r w:rsidR="00A3547E">
        <w:rPr>
          <w:rFonts w:asciiTheme="minorHAnsi" w:hAnsiTheme="minorHAnsi" w:cs="Arial"/>
          <w:sz w:val="24"/>
          <w:szCs w:val="24"/>
          <w:lang w:val="es-ES"/>
        </w:rPr>
        <w:t>gamos los títeres a los palitos</w:t>
      </w:r>
      <w:r w:rsidRPr="001C7CB2">
        <w:rPr>
          <w:rFonts w:asciiTheme="minorHAnsi" w:hAnsiTheme="minorHAnsi" w:cs="Arial"/>
          <w:sz w:val="24"/>
          <w:szCs w:val="24"/>
          <w:lang w:val="es-ES"/>
        </w:rPr>
        <w:t xml:space="preserve"> de brochetas o ramitas. </w:t>
      </w:r>
    </w:p>
    <w:p w:rsidR="00CF30BB" w:rsidRPr="001C7CB2" w:rsidRDefault="00CF30BB" w:rsidP="00CF30BB">
      <w:pPr>
        <w:pStyle w:val="Prrafodelista"/>
        <w:spacing w:after="0" w:line="240" w:lineRule="auto"/>
        <w:ind w:left="76"/>
        <w:jc w:val="both"/>
        <w:rPr>
          <w:rFonts w:asciiTheme="minorHAnsi" w:hAnsiTheme="minorHAnsi" w:cs="Arial"/>
          <w:sz w:val="24"/>
          <w:szCs w:val="24"/>
          <w:lang w:val="es-ES"/>
        </w:rPr>
      </w:pPr>
    </w:p>
    <w:p w:rsidR="00CF30BB" w:rsidRPr="001C7CB2" w:rsidRDefault="00CF30BB" w:rsidP="00CF30BB">
      <w:pPr>
        <w:pStyle w:val="Prrafodelista"/>
        <w:spacing w:after="0" w:line="240" w:lineRule="auto"/>
        <w:ind w:left="76"/>
        <w:jc w:val="both"/>
        <w:rPr>
          <w:rFonts w:asciiTheme="minorHAnsi" w:hAnsiTheme="minorHAnsi" w:cs="Arial"/>
          <w:sz w:val="24"/>
          <w:szCs w:val="24"/>
          <w:lang w:val="es-ES"/>
        </w:rPr>
      </w:pPr>
      <w:r w:rsidRPr="001C7CB2">
        <w:rPr>
          <w:rFonts w:asciiTheme="minorHAnsi" w:hAnsiTheme="minorHAnsi" w:cs="Arial"/>
          <w:sz w:val="24"/>
          <w:szCs w:val="24"/>
          <w:lang w:val="es-ES"/>
        </w:rPr>
        <w:t>Para que el teatro de sombras funcione, debemos colocar un celular o lámpara detrás del teatro y apagar las luces generales.</w:t>
      </w:r>
    </w:p>
    <w:p w:rsidR="00CF30BB" w:rsidRPr="001C7CB2" w:rsidRDefault="00CF30BB" w:rsidP="00CF30BB">
      <w:pPr>
        <w:pStyle w:val="Prrafodelista"/>
        <w:spacing w:after="0" w:line="240" w:lineRule="auto"/>
        <w:ind w:left="76"/>
        <w:jc w:val="both"/>
        <w:rPr>
          <w:rFonts w:asciiTheme="minorHAnsi" w:hAnsiTheme="minorHAnsi" w:cs="Arial"/>
          <w:sz w:val="24"/>
          <w:szCs w:val="24"/>
          <w:lang w:val="es-ES"/>
        </w:rPr>
      </w:pPr>
      <w:r w:rsidRPr="001C7CB2">
        <w:rPr>
          <w:rFonts w:asciiTheme="minorHAnsi" w:hAnsiTheme="minorHAnsi" w:cs="Arial"/>
          <w:sz w:val="24"/>
          <w:szCs w:val="24"/>
          <w:lang w:val="es-ES"/>
        </w:rPr>
        <w:t>Poner el teatro sobre una mesa para que los titiriteros puedan estar más cómodos para manipular los personajes.</w:t>
      </w:r>
    </w:p>
    <w:p w:rsidR="00CF30BB" w:rsidRPr="001C7CB2" w:rsidRDefault="00CF30BB" w:rsidP="00CF30BB">
      <w:pPr>
        <w:pStyle w:val="Prrafodelista"/>
        <w:spacing w:after="0" w:line="240" w:lineRule="auto"/>
        <w:ind w:left="76"/>
        <w:jc w:val="both"/>
        <w:rPr>
          <w:rFonts w:asciiTheme="minorHAnsi" w:hAnsiTheme="minorHAnsi" w:cs="Arial"/>
          <w:sz w:val="24"/>
          <w:szCs w:val="24"/>
          <w:lang w:val="es-ES"/>
        </w:rPr>
      </w:pPr>
      <w:r w:rsidRPr="001C7CB2">
        <w:rPr>
          <w:rFonts w:asciiTheme="minorHAnsi" w:hAnsiTheme="minorHAnsi" w:cs="Arial"/>
          <w:sz w:val="24"/>
          <w:szCs w:val="24"/>
          <w:lang w:val="es-ES"/>
        </w:rPr>
        <w:t>Importante es que la familia junto a sus hijos e hijas puedan inventar en conjunto la historia que desean ver en el teatro de sombras.</w:t>
      </w:r>
    </w:p>
    <w:p w:rsidR="00CF30BB" w:rsidRPr="001C7CB2" w:rsidRDefault="00CF30BB" w:rsidP="00CF30BB">
      <w:pPr>
        <w:pStyle w:val="Prrafodelista"/>
        <w:spacing w:after="0" w:line="240" w:lineRule="auto"/>
        <w:ind w:left="76"/>
        <w:jc w:val="both"/>
        <w:rPr>
          <w:rFonts w:asciiTheme="minorHAnsi" w:hAnsiTheme="minorHAnsi" w:cs="Arial"/>
          <w:sz w:val="24"/>
          <w:szCs w:val="24"/>
          <w:lang w:val="es-ES"/>
        </w:rPr>
      </w:pPr>
    </w:p>
    <w:p w:rsidR="001C7CB2" w:rsidRDefault="001C7CB2" w:rsidP="001C7CB2">
      <w:pPr>
        <w:spacing w:after="0" w:line="240" w:lineRule="auto"/>
        <w:jc w:val="both"/>
        <w:rPr>
          <w:rFonts w:asciiTheme="minorHAnsi" w:hAnsiTheme="minorHAnsi" w:cs="Arial"/>
          <w:sz w:val="24"/>
          <w:szCs w:val="24"/>
          <w:lang w:val="es-ES"/>
        </w:rPr>
      </w:pPr>
    </w:p>
    <w:p w:rsidR="001C7CB2" w:rsidRPr="001C7CB2" w:rsidRDefault="001C7CB2" w:rsidP="001C7CB2">
      <w:pPr>
        <w:spacing w:after="0" w:line="240" w:lineRule="auto"/>
        <w:jc w:val="both"/>
        <w:rPr>
          <w:rFonts w:asciiTheme="minorHAnsi" w:hAnsiTheme="minorHAnsi" w:cs="Arial"/>
          <w:sz w:val="24"/>
          <w:szCs w:val="24"/>
          <w:lang w:val="es-ES"/>
        </w:rPr>
      </w:pPr>
    </w:p>
    <w:p w:rsidR="001C7CB2" w:rsidRPr="001C7CB2" w:rsidRDefault="00390E60" w:rsidP="00CF30BB">
      <w:pPr>
        <w:pStyle w:val="Prrafodelista"/>
        <w:spacing w:after="0" w:line="240" w:lineRule="auto"/>
        <w:ind w:left="76"/>
        <w:jc w:val="both"/>
        <w:rPr>
          <w:rFonts w:asciiTheme="minorHAnsi" w:hAnsiTheme="minorHAnsi" w:cs="Arial"/>
          <w:sz w:val="24"/>
          <w:szCs w:val="24"/>
          <w:lang w:val="es-ES"/>
        </w:rPr>
      </w:pPr>
      <w:r>
        <w:rPr>
          <w:lang w:eastAsia="es-CL"/>
        </w:rPr>
        <w:drawing>
          <wp:inline distT="0" distB="0" distL="0" distR="0">
            <wp:extent cx="2562225" cy="3646900"/>
            <wp:effectExtent l="0" t="0" r="0" b="0"/>
            <wp:docPr id="7" name="Imagen 7" descr="Cómo hacer un teatro de sombras | Pequeoc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ómo hacer un teatro de sombras | Pequeocio"/>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562225" cy="3646900"/>
                    </a:xfrm>
                    <a:prstGeom prst="rect">
                      <a:avLst/>
                    </a:prstGeom>
                    <a:noFill/>
                    <a:ln>
                      <a:noFill/>
                    </a:ln>
                  </pic:spPr>
                </pic:pic>
              </a:graphicData>
            </a:graphic>
          </wp:inline>
        </w:drawing>
      </w:r>
    </w:p>
    <w:p w:rsidR="001C7CB2" w:rsidRPr="001C7CB2" w:rsidRDefault="001C7CB2" w:rsidP="00CF30BB">
      <w:pPr>
        <w:pStyle w:val="Prrafodelista"/>
        <w:spacing w:after="0" w:line="240" w:lineRule="auto"/>
        <w:ind w:left="76"/>
        <w:jc w:val="both"/>
        <w:rPr>
          <w:rFonts w:asciiTheme="minorHAnsi" w:hAnsiTheme="minorHAnsi" w:cs="Arial"/>
          <w:sz w:val="24"/>
          <w:szCs w:val="24"/>
          <w:lang w:val="es-ES"/>
        </w:rPr>
      </w:pPr>
    </w:p>
    <w:p w:rsidR="001264D6" w:rsidRDefault="001264D6" w:rsidP="00CF30BB">
      <w:pPr>
        <w:pStyle w:val="Prrafodelista"/>
        <w:spacing w:after="0" w:line="240" w:lineRule="auto"/>
        <w:ind w:left="76"/>
        <w:jc w:val="both"/>
        <w:rPr>
          <w:rFonts w:asciiTheme="minorHAnsi" w:hAnsiTheme="minorHAnsi" w:cs="Arial"/>
          <w:sz w:val="24"/>
          <w:szCs w:val="24"/>
          <w:lang w:val="es-ES"/>
        </w:rPr>
      </w:pPr>
    </w:p>
    <w:p w:rsidR="001264D6" w:rsidRDefault="001264D6" w:rsidP="00CF30BB">
      <w:pPr>
        <w:pStyle w:val="Prrafodelista"/>
        <w:spacing w:after="0" w:line="240" w:lineRule="auto"/>
        <w:ind w:left="76"/>
        <w:jc w:val="both"/>
        <w:rPr>
          <w:rFonts w:asciiTheme="minorHAnsi" w:hAnsiTheme="minorHAnsi" w:cs="Arial"/>
          <w:sz w:val="24"/>
          <w:szCs w:val="24"/>
          <w:lang w:val="es-ES"/>
        </w:rPr>
      </w:pPr>
    </w:p>
    <w:p w:rsidR="001264D6" w:rsidRDefault="001264D6" w:rsidP="00CF30BB">
      <w:pPr>
        <w:pStyle w:val="Prrafodelista"/>
        <w:spacing w:after="0" w:line="240" w:lineRule="auto"/>
        <w:ind w:left="76"/>
        <w:jc w:val="both"/>
        <w:rPr>
          <w:rFonts w:asciiTheme="minorHAnsi" w:hAnsiTheme="minorHAnsi" w:cs="Arial"/>
          <w:sz w:val="24"/>
          <w:szCs w:val="24"/>
          <w:lang w:val="es-ES"/>
        </w:rPr>
      </w:pPr>
    </w:p>
    <w:p w:rsidR="00CF30BB" w:rsidRPr="001C7CB2" w:rsidRDefault="00CF30BB" w:rsidP="00CF30BB">
      <w:pPr>
        <w:pStyle w:val="Prrafodelista"/>
        <w:spacing w:after="0" w:line="240" w:lineRule="auto"/>
        <w:ind w:left="76"/>
        <w:jc w:val="both"/>
        <w:rPr>
          <w:rFonts w:asciiTheme="minorHAnsi" w:hAnsiTheme="minorHAnsi" w:cs="Arial"/>
          <w:b/>
          <w:sz w:val="24"/>
          <w:szCs w:val="24"/>
          <w:lang w:val="es-ES"/>
        </w:rPr>
      </w:pPr>
      <w:r w:rsidRPr="001C7CB2">
        <w:rPr>
          <w:rFonts w:asciiTheme="minorHAnsi" w:hAnsiTheme="minorHAnsi" w:cs="Arial"/>
          <w:b/>
          <w:sz w:val="24"/>
          <w:szCs w:val="24"/>
          <w:lang w:val="es-ES"/>
        </w:rPr>
        <w:t>Personajes</w:t>
      </w:r>
      <w:r w:rsidR="001C7CB2" w:rsidRPr="001C7CB2">
        <w:rPr>
          <w:rFonts w:asciiTheme="minorHAnsi" w:hAnsiTheme="minorHAnsi" w:cs="Arial"/>
          <w:b/>
          <w:sz w:val="24"/>
          <w:szCs w:val="24"/>
          <w:lang w:val="es-ES"/>
        </w:rPr>
        <w:t>:</w:t>
      </w:r>
    </w:p>
    <w:p w:rsidR="001C7CB2" w:rsidRPr="001C7CB2" w:rsidRDefault="001C7CB2" w:rsidP="00CF30BB">
      <w:pPr>
        <w:pStyle w:val="Prrafodelista"/>
        <w:spacing w:after="0" w:line="240" w:lineRule="auto"/>
        <w:ind w:left="76"/>
        <w:jc w:val="both"/>
        <w:rPr>
          <w:rFonts w:asciiTheme="minorHAnsi" w:hAnsiTheme="minorHAnsi" w:cs="Arial"/>
          <w:b/>
          <w:sz w:val="24"/>
          <w:szCs w:val="24"/>
          <w:lang w:val="es-ES"/>
        </w:rPr>
      </w:pPr>
    </w:p>
    <w:p w:rsidR="00CF30BB" w:rsidRPr="001C7CB2" w:rsidRDefault="00A3547E" w:rsidP="001C7CB2">
      <w:pPr>
        <w:spacing w:after="0" w:line="240" w:lineRule="auto"/>
        <w:jc w:val="both"/>
        <w:rPr>
          <w:rFonts w:asciiTheme="minorHAnsi" w:hAnsiTheme="minorHAnsi" w:cs="Arial"/>
          <w:sz w:val="24"/>
          <w:szCs w:val="24"/>
          <w:lang w:val="es-ES"/>
        </w:rPr>
      </w:pPr>
      <w:r>
        <w:rPr>
          <w:rFonts w:asciiTheme="minorHAnsi" w:hAnsiTheme="minorHAnsi" w:cs="Arial"/>
          <w:b/>
          <w:sz w:val="24"/>
          <w:szCs w:val="24"/>
          <w:lang w:val="es-ES"/>
        </w:rPr>
        <w:t>Mate</w:t>
      </w:r>
      <w:r w:rsidR="001C7CB2" w:rsidRPr="001C7CB2">
        <w:rPr>
          <w:rFonts w:asciiTheme="minorHAnsi" w:hAnsiTheme="minorHAnsi" w:cs="Arial"/>
          <w:b/>
          <w:sz w:val="24"/>
          <w:szCs w:val="24"/>
          <w:lang w:val="es-ES"/>
        </w:rPr>
        <w:t>riales:</w:t>
      </w:r>
      <w:r w:rsidR="00CF30BB" w:rsidRPr="001C7CB2">
        <w:rPr>
          <w:rFonts w:asciiTheme="minorHAnsi" w:hAnsiTheme="minorHAnsi" w:cs="Arial"/>
          <w:sz w:val="24"/>
          <w:szCs w:val="24"/>
          <w:lang w:val="es-ES"/>
        </w:rPr>
        <w:t xml:space="preserve"> Música</w:t>
      </w:r>
    </w:p>
    <w:p w:rsidR="00CF30BB" w:rsidRPr="001C7CB2" w:rsidRDefault="00CF30BB" w:rsidP="00CF30BB">
      <w:pPr>
        <w:pStyle w:val="Prrafodelista"/>
        <w:spacing w:after="0" w:line="240" w:lineRule="auto"/>
        <w:ind w:left="76"/>
        <w:jc w:val="both"/>
        <w:rPr>
          <w:rFonts w:asciiTheme="minorHAnsi" w:hAnsiTheme="minorHAnsi" w:cs="Arial"/>
          <w:sz w:val="24"/>
          <w:szCs w:val="24"/>
          <w:lang w:val="es-ES"/>
        </w:rPr>
      </w:pPr>
      <w:r w:rsidRPr="001C7CB2">
        <w:rPr>
          <w:rFonts w:asciiTheme="minorHAnsi" w:hAnsiTheme="minorHAnsi" w:cs="Arial"/>
          <w:sz w:val="24"/>
          <w:szCs w:val="24"/>
          <w:lang w:val="es-ES"/>
        </w:rPr>
        <w:lastRenderedPageBreak/>
        <w:t xml:space="preserve">                   Bolsa con cartulinas con dibujos con diferentes personajes o profesiones.</w:t>
      </w:r>
    </w:p>
    <w:p w:rsidR="00CF30BB" w:rsidRPr="001C7CB2" w:rsidRDefault="00CF30BB" w:rsidP="00CF30BB">
      <w:pPr>
        <w:pStyle w:val="Prrafodelista"/>
        <w:spacing w:after="0" w:line="240" w:lineRule="auto"/>
        <w:ind w:left="76"/>
        <w:jc w:val="both"/>
        <w:rPr>
          <w:rFonts w:asciiTheme="minorHAnsi" w:hAnsiTheme="minorHAnsi" w:cs="Arial"/>
          <w:sz w:val="24"/>
          <w:szCs w:val="24"/>
          <w:lang w:val="es-ES"/>
        </w:rPr>
      </w:pPr>
    </w:p>
    <w:p w:rsidR="00CF30BB" w:rsidRPr="001C7CB2" w:rsidRDefault="00CF30BB" w:rsidP="00CF30BB">
      <w:pPr>
        <w:pStyle w:val="Prrafodelista"/>
        <w:numPr>
          <w:ilvl w:val="0"/>
          <w:numId w:val="20"/>
        </w:numPr>
        <w:spacing w:after="0" w:line="240" w:lineRule="auto"/>
        <w:ind w:left="142" w:hanging="426"/>
        <w:jc w:val="both"/>
        <w:rPr>
          <w:rFonts w:asciiTheme="minorHAnsi" w:hAnsiTheme="minorHAnsi" w:cs="Arial"/>
          <w:sz w:val="24"/>
          <w:szCs w:val="24"/>
          <w:lang w:val="es-ES"/>
        </w:rPr>
      </w:pPr>
      <w:r w:rsidRPr="001C7CB2">
        <w:rPr>
          <w:rFonts w:asciiTheme="minorHAnsi" w:hAnsiTheme="minorHAnsi" w:cs="Arial"/>
          <w:sz w:val="24"/>
          <w:szCs w:val="24"/>
          <w:lang w:val="es-ES"/>
        </w:rPr>
        <w:t xml:space="preserve"> Se distribu</w:t>
      </w:r>
      <w:r w:rsidR="00A3547E">
        <w:rPr>
          <w:rFonts w:asciiTheme="minorHAnsi" w:hAnsiTheme="minorHAnsi" w:cs="Arial"/>
          <w:sz w:val="24"/>
          <w:szCs w:val="24"/>
          <w:lang w:val="es-ES"/>
        </w:rPr>
        <w:t>ye a los niños, niñas y familia</w:t>
      </w:r>
      <w:r w:rsidRPr="001C7CB2">
        <w:rPr>
          <w:rFonts w:asciiTheme="minorHAnsi" w:hAnsiTheme="minorHAnsi" w:cs="Arial"/>
          <w:sz w:val="24"/>
          <w:szCs w:val="24"/>
          <w:lang w:val="es-ES"/>
        </w:rPr>
        <w:t xml:space="preserve"> en dos grupos: unos son actores y otros, espectadores.</w:t>
      </w:r>
    </w:p>
    <w:p w:rsidR="00CF30BB" w:rsidRPr="001C7CB2" w:rsidRDefault="00CF30BB" w:rsidP="00CF30BB">
      <w:pPr>
        <w:pStyle w:val="Prrafodelista"/>
        <w:numPr>
          <w:ilvl w:val="0"/>
          <w:numId w:val="20"/>
        </w:numPr>
        <w:spacing w:after="0" w:line="240" w:lineRule="auto"/>
        <w:ind w:left="142" w:hanging="426"/>
        <w:jc w:val="both"/>
        <w:rPr>
          <w:rFonts w:asciiTheme="minorHAnsi" w:hAnsiTheme="minorHAnsi" w:cs="Arial"/>
          <w:sz w:val="24"/>
          <w:szCs w:val="24"/>
          <w:lang w:val="es-ES"/>
        </w:rPr>
      </w:pPr>
      <w:r w:rsidRPr="001C7CB2">
        <w:rPr>
          <w:rFonts w:asciiTheme="minorHAnsi" w:hAnsiTheme="minorHAnsi" w:cs="Arial"/>
          <w:sz w:val="24"/>
          <w:szCs w:val="24"/>
          <w:lang w:val="es-ES"/>
        </w:rPr>
        <w:t>En una bolsa se ponen las cartulinas con los dibujos de distintos personajes, por ejemplo: rey, astronauta, cenicienta, profesora, doctor, blanca nieves, bruja, etc.</w:t>
      </w:r>
    </w:p>
    <w:p w:rsidR="00CF30BB" w:rsidRPr="001C7CB2" w:rsidRDefault="00CF30BB" w:rsidP="00CF30BB">
      <w:pPr>
        <w:pStyle w:val="Prrafodelista"/>
        <w:numPr>
          <w:ilvl w:val="0"/>
          <w:numId w:val="20"/>
        </w:numPr>
        <w:spacing w:after="0" w:line="240" w:lineRule="auto"/>
        <w:ind w:left="142" w:hanging="426"/>
        <w:jc w:val="both"/>
        <w:rPr>
          <w:rFonts w:asciiTheme="minorHAnsi" w:hAnsiTheme="minorHAnsi" w:cs="Arial"/>
          <w:sz w:val="24"/>
          <w:szCs w:val="24"/>
          <w:lang w:val="es-ES"/>
        </w:rPr>
      </w:pPr>
      <w:r w:rsidRPr="001C7CB2">
        <w:rPr>
          <w:rFonts w:asciiTheme="minorHAnsi" w:hAnsiTheme="minorHAnsi" w:cs="Arial"/>
          <w:sz w:val="24"/>
          <w:szCs w:val="24"/>
          <w:lang w:val="es-ES"/>
        </w:rPr>
        <w:t>Uno de los actores saca dela bolsa una cartulina, mira la figura, la enseña a su grupo y la vuelve a dejar dentro de la bolsa.</w:t>
      </w:r>
    </w:p>
    <w:p w:rsidR="00CF30BB" w:rsidRPr="001C7CB2" w:rsidRDefault="00CF30BB" w:rsidP="00CF30BB">
      <w:pPr>
        <w:pStyle w:val="Prrafodelista"/>
        <w:numPr>
          <w:ilvl w:val="0"/>
          <w:numId w:val="20"/>
        </w:numPr>
        <w:spacing w:after="0" w:line="240" w:lineRule="auto"/>
        <w:ind w:left="142" w:hanging="426"/>
        <w:jc w:val="both"/>
        <w:rPr>
          <w:rFonts w:asciiTheme="minorHAnsi" w:hAnsiTheme="minorHAnsi" w:cs="Arial"/>
          <w:sz w:val="24"/>
          <w:szCs w:val="24"/>
          <w:lang w:val="es-ES"/>
        </w:rPr>
      </w:pPr>
      <w:r w:rsidRPr="001C7CB2">
        <w:rPr>
          <w:rFonts w:asciiTheme="minorHAnsi" w:hAnsiTheme="minorHAnsi" w:cs="Arial"/>
          <w:sz w:val="24"/>
          <w:szCs w:val="24"/>
          <w:lang w:val="es-ES"/>
        </w:rPr>
        <w:t>Todos los actores se ponen a dar un paseo libremente por el espacio siguiendo la música que el árbitro ponga.</w:t>
      </w:r>
    </w:p>
    <w:p w:rsidR="00CF30BB" w:rsidRPr="001C7CB2" w:rsidRDefault="00CF30BB" w:rsidP="00CF30BB">
      <w:pPr>
        <w:pStyle w:val="Prrafodelista"/>
        <w:numPr>
          <w:ilvl w:val="0"/>
          <w:numId w:val="20"/>
        </w:numPr>
        <w:spacing w:after="0" w:line="240" w:lineRule="auto"/>
        <w:ind w:left="142" w:hanging="426"/>
        <w:jc w:val="both"/>
        <w:rPr>
          <w:rFonts w:asciiTheme="minorHAnsi" w:hAnsiTheme="minorHAnsi" w:cs="Arial"/>
          <w:sz w:val="24"/>
          <w:szCs w:val="24"/>
          <w:lang w:val="es-ES"/>
        </w:rPr>
      </w:pPr>
      <w:r w:rsidRPr="001C7CB2">
        <w:rPr>
          <w:rFonts w:asciiTheme="minorHAnsi" w:hAnsiTheme="minorHAnsi" w:cs="Arial"/>
          <w:sz w:val="24"/>
          <w:szCs w:val="24"/>
          <w:lang w:val="es-ES"/>
        </w:rPr>
        <w:t>Cuando la música cesa, los actores se sitúan delante de los espectadores y representan a su personaje. El grupo de espectadores debe adivinarlo.</w:t>
      </w:r>
    </w:p>
    <w:p w:rsidR="00CF30BB" w:rsidRPr="001C7CB2" w:rsidRDefault="00CF30BB" w:rsidP="00CF30BB">
      <w:pPr>
        <w:pStyle w:val="Prrafodelista"/>
        <w:numPr>
          <w:ilvl w:val="0"/>
          <w:numId w:val="20"/>
        </w:numPr>
        <w:spacing w:after="0" w:line="240" w:lineRule="auto"/>
        <w:ind w:left="142" w:hanging="426"/>
        <w:jc w:val="both"/>
        <w:rPr>
          <w:rFonts w:asciiTheme="minorHAnsi" w:hAnsiTheme="minorHAnsi" w:cs="Arial"/>
          <w:sz w:val="24"/>
          <w:szCs w:val="24"/>
          <w:lang w:val="es-ES"/>
        </w:rPr>
      </w:pPr>
      <w:r w:rsidRPr="001C7CB2">
        <w:rPr>
          <w:rFonts w:asciiTheme="minorHAnsi" w:hAnsiTheme="minorHAnsi" w:cs="Arial"/>
          <w:sz w:val="24"/>
          <w:szCs w:val="24"/>
          <w:lang w:val="es-ES"/>
        </w:rPr>
        <w:t>Si algún participante no recuerda el personaje que ha de representar, se sienta en el suelo.</w:t>
      </w:r>
    </w:p>
    <w:p w:rsidR="00CF30BB" w:rsidRPr="001C7CB2" w:rsidRDefault="00CF30BB" w:rsidP="00CF30BB">
      <w:pPr>
        <w:pStyle w:val="Prrafodelista"/>
        <w:numPr>
          <w:ilvl w:val="0"/>
          <w:numId w:val="20"/>
        </w:numPr>
        <w:spacing w:after="0" w:line="240" w:lineRule="auto"/>
        <w:ind w:left="142" w:hanging="426"/>
        <w:jc w:val="both"/>
        <w:rPr>
          <w:rFonts w:asciiTheme="minorHAnsi" w:hAnsiTheme="minorHAnsi" w:cs="Arial"/>
          <w:sz w:val="24"/>
          <w:szCs w:val="24"/>
          <w:lang w:val="es-ES"/>
        </w:rPr>
      </w:pPr>
      <w:r w:rsidRPr="001C7CB2">
        <w:rPr>
          <w:rFonts w:asciiTheme="minorHAnsi" w:hAnsiTheme="minorHAnsi" w:cs="Arial"/>
          <w:sz w:val="24"/>
          <w:szCs w:val="24"/>
          <w:lang w:val="es-ES"/>
        </w:rPr>
        <w:t>Luego intercambian los papeles y gana el grupo que haya adivinado más personajes.</w:t>
      </w:r>
    </w:p>
    <w:p w:rsidR="00802FB5" w:rsidRPr="001C7CB2" w:rsidRDefault="00802FB5" w:rsidP="00CF30BB">
      <w:pPr>
        <w:spacing w:after="0" w:line="240" w:lineRule="auto"/>
        <w:jc w:val="both"/>
        <w:rPr>
          <w:rFonts w:asciiTheme="minorHAnsi" w:hAnsiTheme="minorHAnsi" w:cs="Arial"/>
          <w:sz w:val="24"/>
          <w:szCs w:val="24"/>
          <w:lang w:val="es-ES"/>
        </w:rPr>
      </w:pPr>
    </w:p>
    <w:p w:rsidR="00CF30BB" w:rsidRPr="001C7CB2" w:rsidRDefault="00CF30BB" w:rsidP="00CF30BB">
      <w:pPr>
        <w:spacing w:after="0" w:line="240" w:lineRule="auto"/>
        <w:jc w:val="both"/>
        <w:rPr>
          <w:rFonts w:asciiTheme="minorHAnsi" w:hAnsiTheme="minorHAnsi" w:cs="Arial"/>
          <w:sz w:val="24"/>
          <w:szCs w:val="24"/>
          <w:lang w:val="es-ES"/>
        </w:rPr>
      </w:pPr>
    </w:p>
    <w:p w:rsidR="00CF30BB" w:rsidRPr="001C7CB2" w:rsidRDefault="00CF30BB" w:rsidP="00CF30BB">
      <w:pPr>
        <w:spacing w:after="0" w:line="240" w:lineRule="auto"/>
        <w:jc w:val="both"/>
        <w:rPr>
          <w:rFonts w:asciiTheme="minorHAnsi" w:eastAsia="Times New Roman" w:hAnsiTheme="minorHAnsi" w:cs="Arial"/>
          <w:b/>
          <w:sz w:val="24"/>
          <w:szCs w:val="24"/>
        </w:rPr>
      </w:pPr>
      <w:r w:rsidRPr="001C7CB2">
        <w:rPr>
          <w:rFonts w:asciiTheme="minorHAnsi" w:eastAsia="Times New Roman" w:hAnsiTheme="minorHAnsi" w:cs="Arial"/>
          <w:b/>
          <w:sz w:val="24"/>
          <w:szCs w:val="24"/>
        </w:rPr>
        <w:t>Mi pequeño árbol</w:t>
      </w:r>
    </w:p>
    <w:p w:rsidR="001C7CB2" w:rsidRPr="001C7CB2" w:rsidRDefault="001C7CB2" w:rsidP="00CF30BB">
      <w:pPr>
        <w:spacing w:after="0" w:line="240" w:lineRule="auto"/>
        <w:jc w:val="both"/>
        <w:rPr>
          <w:rFonts w:asciiTheme="minorHAnsi" w:eastAsia="Times New Roman" w:hAnsiTheme="minorHAnsi" w:cs="Arial"/>
          <w:b/>
          <w:sz w:val="24"/>
          <w:szCs w:val="24"/>
        </w:rPr>
      </w:pPr>
    </w:p>
    <w:p w:rsidR="00CF30BB" w:rsidRPr="001C7CB2" w:rsidRDefault="001C7CB2" w:rsidP="00CF30BB">
      <w:pPr>
        <w:spacing w:after="0" w:line="240" w:lineRule="auto"/>
        <w:jc w:val="both"/>
        <w:rPr>
          <w:rFonts w:asciiTheme="minorHAnsi" w:eastAsia="Times New Roman" w:hAnsiTheme="minorHAnsi" w:cs="Arial"/>
          <w:sz w:val="24"/>
          <w:szCs w:val="24"/>
        </w:rPr>
      </w:pPr>
      <w:r w:rsidRPr="001C7CB2">
        <w:rPr>
          <w:rFonts w:asciiTheme="minorHAnsi" w:eastAsia="Times New Roman" w:hAnsiTheme="minorHAnsi" w:cs="Arial"/>
          <w:b/>
          <w:sz w:val="24"/>
          <w:szCs w:val="24"/>
        </w:rPr>
        <w:t>Materiales:</w:t>
      </w:r>
      <w:r w:rsidR="00CF30BB" w:rsidRPr="001C7CB2">
        <w:rPr>
          <w:rFonts w:asciiTheme="minorHAnsi" w:eastAsia="Times New Roman" w:hAnsiTheme="minorHAnsi" w:cs="Arial"/>
          <w:sz w:val="24"/>
          <w:szCs w:val="24"/>
        </w:rPr>
        <w:t xml:space="preserve"> Una pequeña rama de árbol</w:t>
      </w:r>
    </w:p>
    <w:p w:rsidR="00CF30BB" w:rsidRPr="001C7CB2" w:rsidRDefault="00CF30BB" w:rsidP="00CF30BB">
      <w:pPr>
        <w:spacing w:after="0" w:line="240" w:lineRule="auto"/>
        <w:ind w:firstLine="1134"/>
        <w:jc w:val="both"/>
        <w:rPr>
          <w:rFonts w:asciiTheme="minorHAnsi" w:eastAsia="Times New Roman" w:hAnsiTheme="minorHAnsi" w:cs="Arial"/>
          <w:sz w:val="24"/>
          <w:szCs w:val="24"/>
        </w:rPr>
      </w:pPr>
      <w:r w:rsidRPr="001C7CB2">
        <w:rPr>
          <w:rFonts w:asciiTheme="minorHAnsi" w:eastAsia="Times New Roman" w:hAnsiTheme="minorHAnsi" w:cs="Arial"/>
          <w:sz w:val="24"/>
          <w:szCs w:val="24"/>
        </w:rPr>
        <w:t>Lanas de colores</w:t>
      </w:r>
    </w:p>
    <w:p w:rsidR="00CF30BB" w:rsidRPr="001C7CB2" w:rsidRDefault="00CF30BB" w:rsidP="00CF30BB">
      <w:pPr>
        <w:spacing w:after="0" w:line="240" w:lineRule="auto"/>
        <w:jc w:val="both"/>
        <w:rPr>
          <w:rFonts w:asciiTheme="minorHAnsi" w:eastAsia="Times New Roman" w:hAnsiTheme="minorHAnsi" w:cs="Arial"/>
          <w:sz w:val="24"/>
          <w:szCs w:val="24"/>
        </w:rPr>
      </w:pPr>
      <w:r w:rsidRPr="001C7CB2">
        <w:rPr>
          <w:rFonts w:asciiTheme="minorHAnsi" w:eastAsia="Times New Roman" w:hAnsiTheme="minorHAnsi" w:cs="Arial"/>
          <w:sz w:val="24"/>
          <w:szCs w:val="24"/>
        </w:rPr>
        <w:t xml:space="preserve">                   Temperas de colores</w:t>
      </w:r>
    </w:p>
    <w:p w:rsidR="00CF30BB" w:rsidRPr="001C7CB2" w:rsidRDefault="00CF30BB" w:rsidP="00CF30BB">
      <w:pPr>
        <w:spacing w:after="0" w:line="240" w:lineRule="auto"/>
        <w:ind w:firstLine="1134"/>
        <w:jc w:val="both"/>
        <w:rPr>
          <w:rFonts w:asciiTheme="minorHAnsi" w:eastAsia="Times New Roman" w:hAnsiTheme="minorHAnsi" w:cs="Arial"/>
          <w:sz w:val="24"/>
          <w:szCs w:val="24"/>
        </w:rPr>
      </w:pPr>
      <w:r w:rsidRPr="001C7CB2">
        <w:rPr>
          <w:rFonts w:asciiTheme="minorHAnsi" w:eastAsia="Times New Roman" w:hAnsiTheme="minorHAnsi" w:cs="Arial"/>
          <w:sz w:val="24"/>
          <w:szCs w:val="24"/>
        </w:rPr>
        <w:t>Pinceles</w:t>
      </w:r>
    </w:p>
    <w:p w:rsidR="00CF30BB" w:rsidRPr="001C7CB2" w:rsidRDefault="00CF30BB" w:rsidP="00CF30BB">
      <w:pPr>
        <w:spacing w:after="0" w:line="240" w:lineRule="auto"/>
        <w:ind w:firstLine="1134"/>
        <w:jc w:val="both"/>
        <w:rPr>
          <w:rFonts w:asciiTheme="minorHAnsi" w:eastAsia="Times New Roman" w:hAnsiTheme="minorHAnsi" w:cs="Arial"/>
          <w:sz w:val="24"/>
          <w:szCs w:val="24"/>
        </w:rPr>
      </w:pPr>
      <w:r w:rsidRPr="001C7CB2">
        <w:rPr>
          <w:rFonts w:asciiTheme="minorHAnsi" w:eastAsia="Times New Roman" w:hAnsiTheme="minorHAnsi" w:cs="Arial"/>
          <w:sz w:val="24"/>
          <w:szCs w:val="24"/>
        </w:rPr>
        <w:t>Plumavit</w:t>
      </w:r>
    </w:p>
    <w:p w:rsidR="00CF30BB" w:rsidRPr="001C7CB2" w:rsidRDefault="00CF30BB" w:rsidP="00CF30BB">
      <w:pPr>
        <w:spacing w:after="0" w:line="240" w:lineRule="auto"/>
        <w:ind w:firstLine="1134"/>
        <w:jc w:val="both"/>
        <w:rPr>
          <w:rFonts w:asciiTheme="minorHAnsi" w:eastAsia="Times New Roman" w:hAnsiTheme="minorHAnsi" w:cs="Arial"/>
          <w:sz w:val="24"/>
          <w:szCs w:val="24"/>
        </w:rPr>
      </w:pPr>
      <w:r w:rsidRPr="001C7CB2">
        <w:rPr>
          <w:rFonts w:asciiTheme="minorHAnsi" w:eastAsia="Times New Roman" w:hAnsiTheme="minorHAnsi" w:cs="Arial"/>
          <w:sz w:val="24"/>
          <w:szCs w:val="24"/>
        </w:rPr>
        <w:t>Pegamento</w:t>
      </w:r>
    </w:p>
    <w:p w:rsidR="00CF30BB" w:rsidRPr="001C7CB2" w:rsidRDefault="00CF30BB" w:rsidP="00CF30BB">
      <w:pPr>
        <w:spacing w:after="0" w:line="240" w:lineRule="auto"/>
        <w:ind w:firstLine="1134"/>
        <w:jc w:val="both"/>
        <w:rPr>
          <w:rFonts w:asciiTheme="minorHAnsi" w:eastAsia="Times New Roman" w:hAnsiTheme="minorHAnsi" w:cs="Arial"/>
          <w:sz w:val="24"/>
          <w:szCs w:val="24"/>
        </w:rPr>
      </w:pPr>
      <w:r w:rsidRPr="001C7CB2">
        <w:rPr>
          <w:rFonts w:asciiTheme="minorHAnsi" w:eastAsia="Times New Roman" w:hAnsiTheme="minorHAnsi" w:cs="Arial"/>
          <w:sz w:val="24"/>
          <w:szCs w:val="24"/>
        </w:rPr>
        <w:t>Variedad de materiales</w:t>
      </w:r>
    </w:p>
    <w:p w:rsidR="001C7CB2" w:rsidRPr="001C7CB2" w:rsidRDefault="001C7CB2" w:rsidP="00CF30BB">
      <w:pPr>
        <w:spacing w:after="0" w:line="240" w:lineRule="auto"/>
        <w:ind w:firstLine="1134"/>
        <w:jc w:val="both"/>
        <w:rPr>
          <w:rFonts w:asciiTheme="minorHAnsi" w:eastAsia="Times New Roman" w:hAnsiTheme="minorHAnsi" w:cs="Arial"/>
          <w:sz w:val="24"/>
          <w:szCs w:val="24"/>
        </w:rPr>
      </w:pPr>
    </w:p>
    <w:p w:rsidR="001C7CB2" w:rsidRPr="001C7CB2" w:rsidRDefault="001C7CB2" w:rsidP="001C7CB2">
      <w:pPr>
        <w:spacing w:after="0" w:line="240" w:lineRule="auto"/>
        <w:jc w:val="both"/>
        <w:rPr>
          <w:rFonts w:asciiTheme="minorHAnsi" w:eastAsia="Times New Roman" w:hAnsiTheme="minorHAnsi" w:cs="Arial"/>
          <w:b/>
          <w:sz w:val="24"/>
          <w:szCs w:val="24"/>
        </w:rPr>
      </w:pPr>
      <w:r w:rsidRPr="001C7CB2">
        <w:rPr>
          <w:rFonts w:asciiTheme="minorHAnsi" w:eastAsia="Times New Roman" w:hAnsiTheme="minorHAnsi" w:cs="Arial"/>
          <w:b/>
          <w:sz w:val="24"/>
          <w:szCs w:val="24"/>
        </w:rPr>
        <w:t>Indicaciones:</w:t>
      </w:r>
    </w:p>
    <w:p w:rsidR="00CF30BB" w:rsidRPr="001C7CB2" w:rsidRDefault="00CF30BB" w:rsidP="00CF30BB">
      <w:pPr>
        <w:spacing w:after="0" w:line="240" w:lineRule="auto"/>
        <w:ind w:firstLine="1134"/>
        <w:jc w:val="both"/>
        <w:rPr>
          <w:rFonts w:asciiTheme="minorHAnsi" w:eastAsia="Times New Roman" w:hAnsiTheme="minorHAnsi" w:cs="Arial"/>
          <w:sz w:val="24"/>
          <w:szCs w:val="24"/>
        </w:rPr>
      </w:pPr>
    </w:p>
    <w:p w:rsidR="00CF30BB" w:rsidRPr="001C7CB2" w:rsidRDefault="00CF30BB" w:rsidP="00CF30BB">
      <w:pPr>
        <w:spacing w:after="0" w:line="240" w:lineRule="auto"/>
        <w:ind w:firstLine="1134"/>
        <w:jc w:val="both"/>
        <w:rPr>
          <w:rFonts w:asciiTheme="minorHAnsi" w:eastAsia="Times New Roman" w:hAnsiTheme="minorHAnsi" w:cs="Arial"/>
          <w:sz w:val="24"/>
          <w:szCs w:val="24"/>
        </w:rPr>
      </w:pPr>
    </w:p>
    <w:p w:rsidR="00CF30BB" w:rsidRPr="001C7CB2" w:rsidRDefault="00CF30BB" w:rsidP="00CF30BB">
      <w:pPr>
        <w:pStyle w:val="Prrafodelista"/>
        <w:numPr>
          <w:ilvl w:val="0"/>
          <w:numId w:val="21"/>
        </w:numPr>
        <w:spacing w:after="0" w:line="240" w:lineRule="auto"/>
        <w:ind w:left="142" w:hanging="426"/>
        <w:jc w:val="both"/>
        <w:rPr>
          <w:rFonts w:asciiTheme="minorHAnsi" w:eastAsia="Times New Roman" w:hAnsiTheme="minorHAnsi" w:cs="Arial"/>
          <w:sz w:val="24"/>
          <w:szCs w:val="24"/>
        </w:rPr>
      </w:pPr>
      <w:r w:rsidRPr="001C7CB2">
        <w:rPr>
          <w:rFonts w:asciiTheme="minorHAnsi" w:eastAsia="Times New Roman" w:hAnsiTheme="minorHAnsi" w:cs="Arial"/>
          <w:sz w:val="24"/>
          <w:szCs w:val="24"/>
        </w:rPr>
        <w:t>Se sale a buscar una ramita de un árbol la cual limpiaremos.</w:t>
      </w:r>
    </w:p>
    <w:p w:rsidR="00CF30BB" w:rsidRPr="001C7CB2" w:rsidRDefault="00CF30BB" w:rsidP="00CF30BB">
      <w:pPr>
        <w:pStyle w:val="Prrafodelista"/>
        <w:numPr>
          <w:ilvl w:val="0"/>
          <w:numId w:val="21"/>
        </w:numPr>
        <w:spacing w:after="0" w:line="240" w:lineRule="auto"/>
        <w:ind w:left="142" w:hanging="426"/>
        <w:jc w:val="both"/>
        <w:rPr>
          <w:rFonts w:asciiTheme="minorHAnsi" w:eastAsia="Times New Roman" w:hAnsiTheme="minorHAnsi" w:cs="Arial"/>
          <w:sz w:val="24"/>
          <w:szCs w:val="24"/>
        </w:rPr>
      </w:pPr>
      <w:r w:rsidRPr="001C7CB2">
        <w:rPr>
          <w:rFonts w:asciiTheme="minorHAnsi" w:eastAsia="Times New Roman" w:hAnsiTheme="minorHAnsi" w:cs="Arial"/>
          <w:sz w:val="24"/>
          <w:szCs w:val="24"/>
        </w:rPr>
        <w:t>La idea es poder decorar esta rama con lanas, temperas, escarcha, etc.</w:t>
      </w:r>
    </w:p>
    <w:p w:rsidR="00CF30BB" w:rsidRPr="001C7CB2" w:rsidRDefault="00CF30BB" w:rsidP="00CF30BB">
      <w:pPr>
        <w:pStyle w:val="Prrafodelista"/>
        <w:numPr>
          <w:ilvl w:val="0"/>
          <w:numId w:val="21"/>
        </w:numPr>
        <w:spacing w:after="0" w:line="240" w:lineRule="auto"/>
        <w:ind w:left="142" w:hanging="426"/>
        <w:jc w:val="both"/>
        <w:rPr>
          <w:rFonts w:asciiTheme="minorHAnsi" w:eastAsia="Times New Roman" w:hAnsiTheme="minorHAnsi" w:cs="Arial"/>
          <w:sz w:val="24"/>
          <w:szCs w:val="24"/>
        </w:rPr>
      </w:pPr>
      <w:r w:rsidRPr="001C7CB2">
        <w:rPr>
          <w:rFonts w:asciiTheme="minorHAnsi" w:eastAsia="Times New Roman" w:hAnsiTheme="minorHAnsi" w:cs="Arial"/>
          <w:sz w:val="24"/>
          <w:szCs w:val="24"/>
        </w:rPr>
        <w:t xml:space="preserve">Una vez decorada la rama insertarla en el trozo de plumavit la cual será su base. </w:t>
      </w:r>
    </w:p>
    <w:p w:rsidR="00CF30BB" w:rsidRPr="001C7CB2" w:rsidRDefault="00CF30BB" w:rsidP="00CF30BB">
      <w:pPr>
        <w:pStyle w:val="Prrafodelista"/>
        <w:numPr>
          <w:ilvl w:val="0"/>
          <w:numId w:val="21"/>
        </w:numPr>
        <w:spacing w:after="0" w:line="240" w:lineRule="auto"/>
        <w:ind w:left="142" w:hanging="426"/>
        <w:jc w:val="both"/>
        <w:rPr>
          <w:rFonts w:asciiTheme="minorHAnsi" w:eastAsia="Times New Roman" w:hAnsiTheme="minorHAnsi" w:cs="Arial"/>
          <w:sz w:val="24"/>
          <w:szCs w:val="24"/>
        </w:rPr>
      </w:pPr>
      <w:r w:rsidRPr="001C7CB2">
        <w:rPr>
          <w:rFonts w:asciiTheme="minorHAnsi" w:eastAsia="Times New Roman" w:hAnsiTheme="minorHAnsi" w:cs="Arial"/>
          <w:sz w:val="24"/>
          <w:szCs w:val="24"/>
        </w:rPr>
        <w:t>Este plumavit también puede intervenirse con tierra, escarcha, tempera, etc.</w:t>
      </w:r>
    </w:p>
    <w:p w:rsidR="00CF30BB" w:rsidRPr="001C7CB2" w:rsidRDefault="00CF30BB" w:rsidP="00CF30BB">
      <w:pPr>
        <w:pStyle w:val="Prrafodelista"/>
        <w:numPr>
          <w:ilvl w:val="0"/>
          <w:numId w:val="21"/>
        </w:numPr>
        <w:spacing w:after="0" w:line="240" w:lineRule="auto"/>
        <w:ind w:left="142" w:hanging="426"/>
        <w:jc w:val="both"/>
        <w:rPr>
          <w:rFonts w:asciiTheme="minorHAnsi" w:eastAsia="Times New Roman" w:hAnsiTheme="minorHAnsi" w:cs="Arial"/>
          <w:sz w:val="24"/>
          <w:szCs w:val="24"/>
        </w:rPr>
      </w:pPr>
      <w:r w:rsidRPr="001C7CB2">
        <w:rPr>
          <w:rFonts w:asciiTheme="minorHAnsi" w:eastAsia="Times New Roman" w:hAnsiTheme="minorHAnsi" w:cs="Arial"/>
          <w:sz w:val="24"/>
          <w:szCs w:val="24"/>
        </w:rPr>
        <w:t>Una vez terminado nuestro pequeño árbol lo podemos dejar como adorno para el hogar o darle la utilidad que desee como por ejemplo, para colgar pequeñas cosas: pulseras, llaves, aros, colet.</w:t>
      </w:r>
    </w:p>
    <w:p w:rsidR="00CF30BB" w:rsidRDefault="00CF30BB" w:rsidP="00CF30BB">
      <w:pPr>
        <w:spacing w:after="0" w:line="240" w:lineRule="auto"/>
        <w:jc w:val="both"/>
        <w:rPr>
          <w:rFonts w:asciiTheme="minorHAnsi" w:eastAsia="Times New Roman" w:hAnsiTheme="minorHAnsi" w:cs="Arial"/>
          <w:sz w:val="24"/>
          <w:szCs w:val="24"/>
        </w:rPr>
      </w:pPr>
    </w:p>
    <w:p w:rsidR="001C7CB2" w:rsidRDefault="001C7CB2" w:rsidP="00CF30BB">
      <w:pPr>
        <w:spacing w:after="0" w:line="240" w:lineRule="auto"/>
        <w:jc w:val="both"/>
        <w:rPr>
          <w:rFonts w:asciiTheme="minorHAnsi" w:eastAsia="Times New Roman" w:hAnsiTheme="minorHAnsi" w:cs="Arial"/>
          <w:sz w:val="24"/>
          <w:szCs w:val="24"/>
        </w:rPr>
      </w:pPr>
    </w:p>
    <w:p w:rsidR="001C7CB2" w:rsidRDefault="001C7CB2" w:rsidP="00CF30BB">
      <w:pPr>
        <w:spacing w:after="0" w:line="240" w:lineRule="auto"/>
        <w:jc w:val="both"/>
        <w:rPr>
          <w:rFonts w:asciiTheme="minorHAnsi" w:eastAsia="Times New Roman" w:hAnsiTheme="minorHAnsi" w:cs="Arial"/>
          <w:sz w:val="24"/>
          <w:szCs w:val="24"/>
        </w:rPr>
      </w:pPr>
    </w:p>
    <w:p w:rsidR="001C7CB2" w:rsidRDefault="00390E60" w:rsidP="00CF30BB">
      <w:pPr>
        <w:spacing w:after="0" w:line="240" w:lineRule="auto"/>
        <w:jc w:val="both"/>
        <w:rPr>
          <w:rFonts w:asciiTheme="minorHAnsi" w:eastAsia="Times New Roman" w:hAnsiTheme="minorHAnsi" w:cs="Arial"/>
          <w:sz w:val="24"/>
          <w:szCs w:val="24"/>
        </w:rPr>
      </w:pPr>
      <w:r>
        <w:rPr>
          <w:lang w:eastAsia="es-CL"/>
        </w:rPr>
        <w:lastRenderedPageBreak/>
        <w:drawing>
          <wp:inline distT="0" distB="0" distL="0" distR="0">
            <wp:extent cx="2529282" cy="2247900"/>
            <wp:effectExtent l="0" t="0" r="4445" b="0"/>
            <wp:docPr id="8" name="Imagen 8" descr="Hazlotúmism@: DECORAR RAMA DE ÁRB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azlotúmism@: DECORAR RAMA DE ÁRBOL"/>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538055" cy="2255697"/>
                    </a:xfrm>
                    <a:prstGeom prst="rect">
                      <a:avLst/>
                    </a:prstGeom>
                    <a:noFill/>
                    <a:ln>
                      <a:noFill/>
                    </a:ln>
                  </pic:spPr>
                </pic:pic>
              </a:graphicData>
            </a:graphic>
          </wp:inline>
        </w:drawing>
      </w:r>
    </w:p>
    <w:p w:rsidR="001C7CB2" w:rsidRDefault="001C7CB2" w:rsidP="00CF30BB">
      <w:pPr>
        <w:spacing w:after="0" w:line="240" w:lineRule="auto"/>
        <w:jc w:val="both"/>
        <w:rPr>
          <w:rFonts w:asciiTheme="minorHAnsi" w:eastAsia="Times New Roman" w:hAnsiTheme="minorHAnsi" w:cs="Arial"/>
          <w:sz w:val="24"/>
          <w:szCs w:val="24"/>
        </w:rPr>
      </w:pPr>
    </w:p>
    <w:p w:rsidR="001C7CB2" w:rsidRDefault="001C7CB2" w:rsidP="00CF30BB">
      <w:pPr>
        <w:spacing w:after="0" w:line="240" w:lineRule="auto"/>
        <w:jc w:val="both"/>
        <w:rPr>
          <w:rFonts w:asciiTheme="minorHAnsi" w:eastAsia="Times New Roman" w:hAnsiTheme="minorHAnsi" w:cs="Arial"/>
          <w:sz w:val="24"/>
          <w:szCs w:val="24"/>
        </w:rPr>
      </w:pPr>
    </w:p>
    <w:p w:rsidR="001C7CB2" w:rsidRPr="001C7CB2" w:rsidRDefault="001C7CB2" w:rsidP="00CF30BB">
      <w:pPr>
        <w:spacing w:after="0" w:line="240" w:lineRule="auto"/>
        <w:jc w:val="both"/>
        <w:rPr>
          <w:rFonts w:asciiTheme="minorHAnsi" w:eastAsia="Times New Roman" w:hAnsiTheme="minorHAnsi" w:cs="Arial"/>
          <w:sz w:val="24"/>
          <w:szCs w:val="24"/>
        </w:rPr>
      </w:pPr>
    </w:p>
    <w:p w:rsidR="00CF30BB" w:rsidRPr="001C7CB2" w:rsidRDefault="001C7CB2" w:rsidP="00CF30BB">
      <w:pPr>
        <w:spacing w:after="0" w:line="240" w:lineRule="auto"/>
        <w:jc w:val="both"/>
        <w:rPr>
          <w:rFonts w:asciiTheme="minorHAnsi" w:eastAsia="Times New Roman" w:hAnsiTheme="minorHAnsi" w:cs="Arial"/>
          <w:b/>
          <w:sz w:val="24"/>
          <w:szCs w:val="24"/>
        </w:rPr>
      </w:pPr>
      <w:r w:rsidRPr="001C7CB2">
        <w:rPr>
          <w:rFonts w:asciiTheme="minorHAnsi" w:eastAsia="Times New Roman" w:hAnsiTheme="minorHAnsi" w:cs="Arial"/>
          <w:b/>
          <w:sz w:val="24"/>
          <w:szCs w:val="24"/>
        </w:rPr>
        <w:t>Subir y bajar</w:t>
      </w:r>
    </w:p>
    <w:p w:rsidR="001C7CB2" w:rsidRPr="001C7CB2" w:rsidRDefault="001C7CB2" w:rsidP="00CF30BB">
      <w:pPr>
        <w:spacing w:after="0" w:line="240" w:lineRule="auto"/>
        <w:jc w:val="both"/>
        <w:rPr>
          <w:rFonts w:asciiTheme="minorHAnsi" w:eastAsia="Times New Roman" w:hAnsiTheme="minorHAnsi" w:cs="Arial"/>
          <w:b/>
          <w:sz w:val="24"/>
          <w:szCs w:val="24"/>
        </w:rPr>
      </w:pPr>
    </w:p>
    <w:p w:rsidR="00CF30BB" w:rsidRPr="001C7CB2" w:rsidRDefault="001C7CB2" w:rsidP="00CF30BB">
      <w:pPr>
        <w:spacing w:after="0" w:line="240" w:lineRule="auto"/>
        <w:jc w:val="both"/>
        <w:rPr>
          <w:rFonts w:asciiTheme="minorHAnsi" w:eastAsia="Times New Roman" w:hAnsiTheme="minorHAnsi" w:cs="Arial"/>
          <w:sz w:val="24"/>
          <w:szCs w:val="24"/>
        </w:rPr>
      </w:pPr>
      <w:r w:rsidRPr="001C7CB2">
        <w:rPr>
          <w:rFonts w:asciiTheme="minorHAnsi" w:eastAsia="Times New Roman" w:hAnsiTheme="minorHAnsi" w:cs="Arial"/>
          <w:b/>
          <w:sz w:val="24"/>
          <w:szCs w:val="24"/>
        </w:rPr>
        <w:t>Materiales:</w:t>
      </w:r>
      <w:r w:rsidR="00CF30BB" w:rsidRPr="001C7CB2">
        <w:rPr>
          <w:rFonts w:asciiTheme="minorHAnsi" w:eastAsia="Times New Roman" w:hAnsiTheme="minorHAnsi" w:cs="Arial"/>
          <w:sz w:val="24"/>
          <w:szCs w:val="24"/>
        </w:rPr>
        <w:t xml:space="preserve"> Tiza o cinta adhesiva</w:t>
      </w:r>
    </w:p>
    <w:p w:rsidR="001C7CB2" w:rsidRPr="001C7CB2" w:rsidRDefault="001C7CB2" w:rsidP="00CF30BB">
      <w:pPr>
        <w:spacing w:after="0" w:line="240" w:lineRule="auto"/>
        <w:jc w:val="both"/>
        <w:rPr>
          <w:rFonts w:asciiTheme="minorHAnsi" w:eastAsia="Times New Roman" w:hAnsiTheme="minorHAnsi" w:cs="Arial"/>
          <w:sz w:val="24"/>
          <w:szCs w:val="24"/>
        </w:rPr>
      </w:pPr>
    </w:p>
    <w:p w:rsidR="001C7CB2" w:rsidRPr="001C7CB2" w:rsidRDefault="001C7CB2" w:rsidP="00CF30BB">
      <w:pPr>
        <w:spacing w:after="0" w:line="240" w:lineRule="auto"/>
        <w:jc w:val="both"/>
        <w:rPr>
          <w:rFonts w:asciiTheme="minorHAnsi" w:eastAsia="Times New Roman" w:hAnsiTheme="minorHAnsi" w:cs="Arial"/>
          <w:b/>
          <w:sz w:val="24"/>
          <w:szCs w:val="24"/>
        </w:rPr>
      </w:pPr>
      <w:r w:rsidRPr="001C7CB2">
        <w:rPr>
          <w:rFonts w:asciiTheme="minorHAnsi" w:eastAsia="Times New Roman" w:hAnsiTheme="minorHAnsi" w:cs="Arial"/>
          <w:b/>
          <w:sz w:val="24"/>
          <w:szCs w:val="24"/>
        </w:rPr>
        <w:t>Indicaciones:</w:t>
      </w:r>
    </w:p>
    <w:p w:rsidR="00CF30BB" w:rsidRPr="001C7CB2" w:rsidRDefault="00CF30BB" w:rsidP="00CF30BB">
      <w:pPr>
        <w:spacing w:after="0" w:line="240" w:lineRule="auto"/>
        <w:jc w:val="both"/>
        <w:rPr>
          <w:rFonts w:asciiTheme="minorHAnsi" w:eastAsia="Times New Roman" w:hAnsiTheme="minorHAnsi" w:cs="Arial"/>
          <w:sz w:val="24"/>
          <w:szCs w:val="24"/>
        </w:rPr>
      </w:pPr>
    </w:p>
    <w:p w:rsidR="00CF30BB" w:rsidRPr="001C7CB2" w:rsidRDefault="00CF30BB" w:rsidP="00CF30BB">
      <w:pPr>
        <w:pStyle w:val="Prrafodelista"/>
        <w:numPr>
          <w:ilvl w:val="0"/>
          <w:numId w:val="22"/>
        </w:numPr>
        <w:spacing w:after="0" w:line="240" w:lineRule="auto"/>
        <w:jc w:val="both"/>
        <w:rPr>
          <w:rFonts w:asciiTheme="minorHAnsi" w:eastAsia="Times New Roman" w:hAnsiTheme="minorHAnsi" w:cs="Arial"/>
          <w:sz w:val="24"/>
          <w:szCs w:val="24"/>
        </w:rPr>
      </w:pPr>
      <w:r w:rsidRPr="001C7CB2">
        <w:rPr>
          <w:rFonts w:asciiTheme="minorHAnsi" w:eastAsia="Times New Roman" w:hAnsiTheme="minorHAnsi" w:cs="Arial"/>
          <w:sz w:val="24"/>
          <w:szCs w:val="24"/>
        </w:rPr>
        <w:t>El árbitro prepara el espacio de juego dibujando ene l suelo unas líneas bien rectas con tiza o cinta adhesiva de unos 6 metros de largo aprox.</w:t>
      </w:r>
    </w:p>
    <w:p w:rsidR="00CF30BB" w:rsidRPr="001C7CB2" w:rsidRDefault="00CF30BB" w:rsidP="00CF30BB">
      <w:pPr>
        <w:pStyle w:val="Prrafodelista"/>
        <w:numPr>
          <w:ilvl w:val="0"/>
          <w:numId w:val="22"/>
        </w:numPr>
        <w:spacing w:after="0" w:line="240" w:lineRule="auto"/>
        <w:jc w:val="both"/>
        <w:rPr>
          <w:rFonts w:asciiTheme="minorHAnsi" w:eastAsia="Times New Roman" w:hAnsiTheme="minorHAnsi" w:cs="Arial"/>
          <w:sz w:val="24"/>
          <w:szCs w:val="24"/>
        </w:rPr>
      </w:pPr>
      <w:r w:rsidRPr="001C7CB2">
        <w:rPr>
          <w:rFonts w:asciiTheme="minorHAnsi" w:eastAsia="Times New Roman" w:hAnsiTheme="minorHAnsi" w:cs="Arial"/>
          <w:sz w:val="24"/>
          <w:szCs w:val="24"/>
        </w:rPr>
        <w:t>Al final de cada línea se sitúa un participante, y los demás se distribuyen en dos filas.</w:t>
      </w:r>
    </w:p>
    <w:p w:rsidR="00CF30BB" w:rsidRPr="001C7CB2" w:rsidRDefault="00CF30BB" w:rsidP="00CF30BB">
      <w:pPr>
        <w:pStyle w:val="Prrafodelista"/>
        <w:numPr>
          <w:ilvl w:val="0"/>
          <w:numId w:val="22"/>
        </w:numPr>
        <w:spacing w:after="0" w:line="240" w:lineRule="auto"/>
        <w:jc w:val="both"/>
        <w:rPr>
          <w:rFonts w:asciiTheme="minorHAnsi" w:eastAsia="Times New Roman" w:hAnsiTheme="minorHAnsi" w:cs="Arial"/>
          <w:sz w:val="24"/>
          <w:szCs w:val="24"/>
        </w:rPr>
      </w:pPr>
      <w:r w:rsidRPr="001C7CB2">
        <w:rPr>
          <w:rFonts w:asciiTheme="minorHAnsi" w:eastAsia="Times New Roman" w:hAnsiTheme="minorHAnsi" w:cs="Arial"/>
          <w:sz w:val="24"/>
          <w:szCs w:val="24"/>
        </w:rPr>
        <w:t>El árbitro o uno de los participantes que esta al final de un amino escoge una de las filas e indica el camino que ha de seguir, por ejemplo, subir por la línea de Juan y bajar por la de Rosa.</w:t>
      </w:r>
    </w:p>
    <w:p w:rsidR="00CF30BB" w:rsidRPr="001C7CB2" w:rsidRDefault="00CF30BB" w:rsidP="00CF30BB">
      <w:pPr>
        <w:pStyle w:val="Prrafodelista"/>
        <w:numPr>
          <w:ilvl w:val="0"/>
          <w:numId w:val="22"/>
        </w:numPr>
        <w:spacing w:after="0" w:line="240" w:lineRule="auto"/>
        <w:jc w:val="both"/>
        <w:rPr>
          <w:rFonts w:asciiTheme="minorHAnsi" w:eastAsia="Times New Roman" w:hAnsiTheme="minorHAnsi" w:cs="Arial"/>
          <w:sz w:val="24"/>
          <w:szCs w:val="24"/>
        </w:rPr>
      </w:pPr>
      <w:r w:rsidRPr="001C7CB2">
        <w:rPr>
          <w:rFonts w:asciiTheme="minorHAnsi" w:eastAsia="Times New Roman" w:hAnsiTheme="minorHAnsi" w:cs="Arial"/>
          <w:sz w:val="24"/>
          <w:szCs w:val="24"/>
        </w:rPr>
        <w:t xml:space="preserve">La fila escogida empieza el camino y debe hacerlo con las </w:t>
      </w:r>
      <w:r w:rsidR="00A3547E">
        <w:rPr>
          <w:rFonts w:asciiTheme="minorHAnsi" w:eastAsia="Times New Roman" w:hAnsiTheme="minorHAnsi" w:cs="Arial"/>
          <w:sz w:val="24"/>
          <w:szCs w:val="24"/>
        </w:rPr>
        <w:t xml:space="preserve">piernas abiertas para no pisar </w:t>
      </w:r>
      <w:r w:rsidRPr="001C7CB2">
        <w:rPr>
          <w:rFonts w:asciiTheme="minorHAnsi" w:eastAsia="Times New Roman" w:hAnsiTheme="minorHAnsi" w:cs="Arial"/>
          <w:sz w:val="24"/>
          <w:szCs w:val="24"/>
        </w:rPr>
        <w:t>la línea dibujada.</w:t>
      </w:r>
    </w:p>
    <w:p w:rsidR="00CF30BB" w:rsidRPr="001C7CB2" w:rsidRDefault="00CF30BB" w:rsidP="00CF30BB">
      <w:pPr>
        <w:pStyle w:val="Prrafodelista"/>
        <w:numPr>
          <w:ilvl w:val="0"/>
          <w:numId w:val="22"/>
        </w:numPr>
        <w:spacing w:after="0" w:line="240" w:lineRule="auto"/>
        <w:jc w:val="both"/>
        <w:rPr>
          <w:rFonts w:asciiTheme="minorHAnsi" w:eastAsia="Times New Roman" w:hAnsiTheme="minorHAnsi" w:cs="Arial"/>
          <w:sz w:val="24"/>
          <w:szCs w:val="24"/>
        </w:rPr>
      </w:pPr>
      <w:r w:rsidRPr="001C7CB2">
        <w:rPr>
          <w:rFonts w:asciiTheme="minorHAnsi" w:eastAsia="Times New Roman" w:hAnsiTheme="minorHAnsi" w:cs="Arial"/>
          <w:sz w:val="24"/>
          <w:szCs w:val="24"/>
        </w:rPr>
        <w:t>A continuación, otro participante indica el camino que debe seguir la otra fila.</w:t>
      </w:r>
    </w:p>
    <w:p w:rsidR="00CF30BB" w:rsidRPr="001C7CB2" w:rsidRDefault="00CF30BB" w:rsidP="00CF30BB">
      <w:pPr>
        <w:pStyle w:val="Prrafodelista"/>
        <w:spacing w:after="0" w:line="240" w:lineRule="auto"/>
        <w:ind w:left="76"/>
        <w:jc w:val="both"/>
        <w:rPr>
          <w:rFonts w:asciiTheme="minorHAnsi" w:eastAsia="Times New Roman" w:hAnsiTheme="minorHAnsi" w:cs="Arial"/>
          <w:sz w:val="24"/>
          <w:szCs w:val="24"/>
        </w:rPr>
      </w:pPr>
      <w:r w:rsidRPr="001C7CB2">
        <w:rPr>
          <w:rFonts w:asciiTheme="minorHAnsi" w:eastAsia="Times New Roman" w:hAnsiTheme="minorHAnsi" w:cs="Arial"/>
          <w:sz w:val="24"/>
          <w:szCs w:val="24"/>
        </w:rPr>
        <w:t>Observaciones: Los participantes  que indican el camino deben determinar también que marcha deben seguir sus compañeros, por ejemplo saltar, correr. Ir despacio, etc, para que los participantes puedan adaptar su marcha, pero siempre sin pisar la línea del camino. Los participantes que la pisan se retiran del juego.</w:t>
      </w:r>
    </w:p>
    <w:p w:rsidR="00CF30BB" w:rsidRPr="001C7CB2" w:rsidRDefault="00CF30BB" w:rsidP="00CF30BB">
      <w:pPr>
        <w:spacing w:after="0" w:line="240" w:lineRule="auto"/>
        <w:ind w:firstLine="1134"/>
        <w:jc w:val="both"/>
        <w:rPr>
          <w:rFonts w:asciiTheme="minorHAnsi" w:eastAsia="Times New Roman" w:hAnsiTheme="minorHAnsi" w:cs="Arial"/>
          <w:sz w:val="24"/>
          <w:szCs w:val="24"/>
        </w:rPr>
      </w:pPr>
    </w:p>
    <w:p w:rsidR="00CF30BB" w:rsidRPr="001C7CB2" w:rsidRDefault="00CF30BB" w:rsidP="00CF30BB">
      <w:pPr>
        <w:spacing w:after="0" w:line="240" w:lineRule="auto"/>
        <w:ind w:left="-284"/>
        <w:jc w:val="both"/>
        <w:rPr>
          <w:rFonts w:asciiTheme="minorHAnsi" w:eastAsiaTheme="minorHAnsi" w:hAnsiTheme="minorHAnsi" w:cs="Arial"/>
          <w:sz w:val="24"/>
          <w:szCs w:val="24"/>
          <w:lang w:val="es-ES"/>
        </w:rPr>
      </w:pPr>
    </w:p>
    <w:p w:rsidR="00CF30BB" w:rsidRPr="001C7CB2" w:rsidRDefault="00CF30BB" w:rsidP="00CF30BB">
      <w:pPr>
        <w:spacing w:after="0" w:line="240" w:lineRule="auto"/>
        <w:ind w:left="-284"/>
        <w:jc w:val="both"/>
        <w:rPr>
          <w:rFonts w:asciiTheme="minorHAnsi" w:hAnsiTheme="minorHAnsi" w:cs="Arial"/>
          <w:sz w:val="24"/>
          <w:szCs w:val="24"/>
          <w:lang w:val="es-ES"/>
        </w:rPr>
      </w:pPr>
    </w:p>
    <w:p w:rsidR="00CF30BB" w:rsidRPr="001C7CB2" w:rsidRDefault="00CF30BB" w:rsidP="00CF30BB">
      <w:pPr>
        <w:spacing w:after="0" w:line="240" w:lineRule="auto"/>
        <w:ind w:left="-284"/>
        <w:contextualSpacing/>
        <w:jc w:val="both"/>
        <w:rPr>
          <w:rFonts w:asciiTheme="minorHAnsi" w:hAnsiTheme="minorHAnsi" w:cs="Arial"/>
          <w:b/>
          <w:sz w:val="24"/>
          <w:szCs w:val="24"/>
          <w:lang w:val="es-ES"/>
        </w:rPr>
      </w:pPr>
    </w:p>
    <w:p w:rsidR="00CF30BB" w:rsidRPr="001C7CB2" w:rsidRDefault="00CF30BB" w:rsidP="00CF30BB">
      <w:pPr>
        <w:rPr>
          <w:rFonts w:asciiTheme="minorHAnsi" w:hAnsiTheme="minorHAnsi" w:cstheme="minorBidi"/>
          <w:sz w:val="24"/>
          <w:szCs w:val="24"/>
          <w:lang w:val="es-ES"/>
        </w:rPr>
      </w:pPr>
    </w:p>
    <w:p w:rsidR="00CF30BB" w:rsidRPr="001C7CB2" w:rsidRDefault="00CF30BB" w:rsidP="00235B14">
      <w:pPr>
        <w:jc w:val="both"/>
        <w:rPr>
          <w:rFonts w:asciiTheme="minorHAnsi" w:hAnsiTheme="minorHAnsi"/>
          <w:sz w:val="24"/>
          <w:szCs w:val="24"/>
          <w:lang w:eastAsia="es-ES"/>
        </w:rPr>
      </w:pPr>
    </w:p>
    <w:p w:rsidR="00961A1F" w:rsidRPr="001C7CB2" w:rsidRDefault="00961A1F" w:rsidP="00235B14">
      <w:pPr>
        <w:jc w:val="both"/>
        <w:rPr>
          <w:rFonts w:asciiTheme="minorHAnsi" w:hAnsiTheme="minorHAnsi"/>
          <w:sz w:val="24"/>
          <w:szCs w:val="24"/>
          <w:lang w:eastAsia="es-ES"/>
        </w:rPr>
      </w:pPr>
    </w:p>
    <w:p w:rsidR="005C52A1" w:rsidRPr="001C7CB2" w:rsidRDefault="005C52A1" w:rsidP="00235B14">
      <w:pPr>
        <w:jc w:val="both"/>
        <w:rPr>
          <w:rFonts w:asciiTheme="minorHAnsi" w:hAnsiTheme="minorHAnsi"/>
          <w:sz w:val="24"/>
          <w:szCs w:val="24"/>
          <w:lang w:eastAsia="es-ES"/>
        </w:rPr>
      </w:pPr>
    </w:p>
    <w:p w:rsidR="006606FA" w:rsidRPr="001C7CB2" w:rsidRDefault="006606FA" w:rsidP="00235B14">
      <w:pPr>
        <w:jc w:val="both"/>
        <w:rPr>
          <w:rFonts w:asciiTheme="minorHAnsi" w:hAnsiTheme="minorHAnsi"/>
          <w:b/>
          <w:sz w:val="24"/>
          <w:szCs w:val="24"/>
          <w:lang w:eastAsia="es-ES"/>
        </w:rPr>
      </w:pPr>
    </w:p>
    <w:p w:rsidR="00FA6BAE" w:rsidRPr="001C7CB2" w:rsidRDefault="00FA6BAE" w:rsidP="00235B14">
      <w:pPr>
        <w:jc w:val="both"/>
        <w:rPr>
          <w:rFonts w:asciiTheme="minorHAnsi" w:hAnsiTheme="minorHAnsi"/>
          <w:sz w:val="24"/>
          <w:szCs w:val="24"/>
          <w:lang w:eastAsia="es-ES"/>
        </w:rPr>
      </w:pPr>
    </w:p>
    <w:p w:rsidR="008B5BB1" w:rsidRPr="001C7CB2" w:rsidRDefault="008B5BB1" w:rsidP="00235B14">
      <w:pPr>
        <w:jc w:val="both"/>
        <w:rPr>
          <w:rFonts w:asciiTheme="minorHAnsi" w:hAnsiTheme="minorHAnsi"/>
          <w:sz w:val="24"/>
          <w:szCs w:val="24"/>
          <w:lang w:eastAsia="es-ES"/>
        </w:rPr>
      </w:pPr>
    </w:p>
    <w:p w:rsidR="006606FA" w:rsidRPr="001C7CB2" w:rsidRDefault="006606FA" w:rsidP="00235B14">
      <w:pPr>
        <w:jc w:val="both"/>
        <w:rPr>
          <w:rFonts w:asciiTheme="minorHAnsi" w:hAnsiTheme="minorHAnsi"/>
          <w:b/>
          <w:sz w:val="24"/>
          <w:szCs w:val="24"/>
        </w:rPr>
      </w:pPr>
    </w:p>
    <w:p w:rsidR="00B43ABD" w:rsidRPr="001C7CB2" w:rsidRDefault="00B43ABD" w:rsidP="00235B14">
      <w:pPr>
        <w:jc w:val="both"/>
        <w:rPr>
          <w:rFonts w:asciiTheme="minorHAnsi" w:hAnsiTheme="minorHAnsi"/>
          <w:sz w:val="24"/>
          <w:szCs w:val="24"/>
        </w:rPr>
      </w:pPr>
    </w:p>
    <w:p w:rsidR="006370E1" w:rsidRPr="001C7CB2" w:rsidRDefault="006370E1" w:rsidP="00963C16">
      <w:pPr>
        <w:rPr>
          <w:rFonts w:asciiTheme="minorHAnsi" w:hAnsiTheme="minorHAnsi"/>
          <w:sz w:val="24"/>
          <w:szCs w:val="24"/>
        </w:rPr>
      </w:pPr>
    </w:p>
    <w:sectPr w:rsidR="006370E1" w:rsidRPr="001C7CB2" w:rsidSect="00935DE3">
      <w:type w:val="continuous"/>
      <w:pgSz w:w="12240" w:h="15840"/>
      <w:pgMar w:top="1417" w:right="1041" w:bottom="1417"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635F2" w:rsidRDefault="00B635F2" w:rsidP="00DF62B9">
      <w:pPr>
        <w:spacing w:after="0" w:line="240" w:lineRule="auto"/>
      </w:pPr>
      <w:r>
        <w:separator/>
      </w:r>
    </w:p>
  </w:endnote>
  <w:endnote w:type="continuationSeparator" w:id="0">
    <w:p w:rsidR="00B635F2" w:rsidRDefault="00B635F2" w:rsidP="00DF62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635F2" w:rsidRDefault="00B635F2" w:rsidP="00DF62B9">
      <w:pPr>
        <w:spacing w:after="0" w:line="240" w:lineRule="auto"/>
      </w:pPr>
      <w:r>
        <w:separator/>
      </w:r>
    </w:p>
  </w:footnote>
  <w:footnote w:type="continuationSeparator" w:id="0">
    <w:p w:rsidR="00B635F2" w:rsidRDefault="00B635F2" w:rsidP="00DF62B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F6575"/>
    <w:multiLevelType w:val="hybridMultilevel"/>
    <w:tmpl w:val="115431DE"/>
    <w:lvl w:ilvl="0" w:tplc="340A0001">
      <w:start w:val="1"/>
      <w:numFmt w:val="bullet"/>
      <w:lvlText w:val=""/>
      <w:lvlJc w:val="left"/>
      <w:pPr>
        <w:ind w:left="720" w:hanging="360"/>
      </w:pPr>
      <w:rPr>
        <w:rFonts w:ascii="Symbol" w:hAnsi="Symbol" w:hint="default"/>
      </w:rPr>
    </w:lvl>
    <w:lvl w:ilvl="1" w:tplc="340A0003">
      <w:start w:val="1"/>
      <w:numFmt w:val="bullet"/>
      <w:lvlText w:val="o"/>
      <w:lvlJc w:val="left"/>
      <w:pPr>
        <w:ind w:left="1440" w:hanging="360"/>
      </w:pPr>
      <w:rPr>
        <w:rFonts w:ascii="Courier New" w:hAnsi="Courier New" w:cs="Courier New" w:hint="default"/>
      </w:rPr>
    </w:lvl>
    <w:lvl w:ilvl="2" w:tplc="340A0005">
      <w:start w:val="1"/>
      <w:numFmt w:val="bullet"/>
      <w:lvlText w:val=""/>
      <w:lvlJc w:val="left"/>
      <w:pPr>
        <w:ind w:left="2160" w:hanging="360"/>
      </w:pPr>
      <w:rPr>
        <w:rFonts w:ascii="Wingdings" w:hAnsi="Wingdings" w:hint="default"/>
      </w:rPr>
    </w:lvl>
    <w:lvl w:ilvl="3" w:tplc="340A0001">
      <w:start w:val="1"/>
      <w:numFmt w:val="bullet"/>
      <w:lvlText w:val=""/>
      <w:lvlJc w:val="left"/>
      <w:pPr>
        <w:ind w:left="2880" w:hanging="360"/>
      </w:pPr>
      <w:rPr>
        <w:rFonts w:ascii="Symbol" w:hAnsi="Symbol" w:hint="default"/>
      </w:rPr>
    </w:lvl>
    <w:lvl w:ilvl="4" w:tplc="340A0003">
      <w:start w:val="1"/>
      <w:numFmt w:val="bullet"/>
      <w:lvlText w:val="o"/>
      <w:lvlJc w:val="left"/>
      <w:pPr>
        <w:ind w:left="3600" w:hanging="360"/>
      </w:pPr>
      <w:rPr>
        <w:rFonts w:ascii="Courier New" w:hAnsi="Courier New" w:cs="Courier New" w:hint="default"/>
      </w:rPr>
    </w:lvl>
    <w:lvl w:ilvl="5" w:tplc="340A0005">
      <w:start w:val="1"/>
      <w:numFmt w:val="bullet"/>
      <w:lvlText w:val=""/>
      <w:lvlJc w:val="left"/>
      <w:pPr>
        <w:ind w:left="4320" w:hanging="360"/>
      </w:pPr>
      <w:rPr>
        <w:rFonts w:ascii="Wingdings" w:hAnsi="Wingdings" w:hint="default"/>
      </w:rPr>
    </w:lvl>
    <w:lvl w:ilvl="6" w:tplc="340A0001">
      <w:start w:val="1"/>
      <w:numFmt w:val="bullet"/>
      <w:lvlText w:val=""/>
      <w:lvlJc w:val="left"/>
      <w:pPr>
        <w:ind w:left="5040" w:hanging="360"/>
      </w:pPr>
      <w:rPr>
        <w:rFonts w:ascii="Symbol" w:hAnsi="Symbol" w:hint="default"/>
      </w:rPr>
    </w:lvl>
    <w:lvl w:ilvl="7" w:tplc="340A0003">
      <w:start w:val="1"/>
      <w:numFmt w:val="bullet"/>
      <w:lvlText w:val="o"/>
      <w:lvlJc w:val="left"/>
      <w:pPr>
        <w:ind w:left="5760" w:hanging="360"/>
      </w:pPr>
      <w:rPr>
        <w:rFonts w:ascii="Courier New" w:hAnsi="Courier New" w:cs="Courier New" w:hint="default"/>
      </w:rPr>
    </w:lvl>
    <w:lvl w:ilvl="8" w:tplc="340A0005">
      <w:start w:val="1"/>
      <w:numFmt w:val="bullet"/>
      <w:lvlText w:val=""/>
      <w:lvlJc w:val="left"/>
      <w:pPr>
        <w:ind w:left="6480" w:hanging="360"/>
      </w:pPr>
      <w:rPr>
        <w:rFonts w:ascii="Wingdings" w:hAnsi="Wingdings" w:hint="default"/>
      </w:rPr>
    </w:lvl>
  </w:abstractNum>
  <w:abstractNum w:abstractNumId="1" w15:restartNumberingAfterBreak="0">
    <w:nsid w:val="0D7F01DC"/>
    <w:multiLevelType w:val="hybridMultilevel"/>
    <w:tmpl w:val="90BC1496"/>
    <w:lvl w:ilvl="0" w:tplc="A028889E">
      <w:start w:val="1"/>
      <w:numFmt w:val="bullet"/>
      <w:lvlText w:val="-"/>
      <w:lvlJc w:val="left"/>
      <w:pPr>
        <w:ind w:left="720" w:hanging="360"/>
      </w:pPr>
      <w:rPr>
        <w:rFonts w:ascii="Calibri" w:eastAsia="Calibri" w:hAnsi="Calibri"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138872B7"/>
    <w:multiLevelType w:val="hybridMultilevel"/>
    <w:tmpl w:val="4D8A2868"/>
    <w:lvl w:ilvl="0" w:tplc="340A0001">
      <w:start w:val="1"/>
      <w:numFmt w:val="bullet"/>
      <w:lvlText w:val=""/>
      <w:lvlJc w:val="left"/>
      <w:pPr>
        <w:ind w:left="720" w:hanging="360"/>
      </w:pPr>
      <w:rPr>
        <w:rFonts w:ascii="Symbol" w:hAnsi="Symbol" w:hint="default"/>
      </w:rPr>
    </w:lvl>
    <w:lvl w:ilvl="1" w:tplc="340A0003">
      <w:start w:val="1"/>
      <w:numFmt w:val="bullet"/>
      <w:lvlText w:val="o"/>
      <w:lvlJc w:val="left"/>
      <w:pPr>
        <w:ind w:left="1440" w:hanging="360"/>
      </w:pPr>
      <w:rPr>
        <w:rFonts w:ascii="Courier New" w:hAnsi="Courier New" w:cs="Courier New" w:hint="default"/>
      </w:rPr>
    </w:lvl>
    <w:lvl w:ilvl="2" w:tplc="340A0005">
      <w:start w:val="1"/>
      <w:numFmt w:val="bullet"/>
      <w:lvlText w:val=""/>
      <w:lvlJc w:val="left"/>
      <w:pPr>
        <w:ind w:left="2160" w:hanging="360"/>
      </w:pPr>
      <w:rPr>
        <w:rFonts w:ascii="Wingdings" w:hAnsi="Wingdings" w:hint="default"/>
      </w:rPr>
    </w:lvl>
    <w:lvl w:ilvl="3" w:tplc="340A0001">
      <w:start w:val="1"/>
      <w:numFmt w:val="bullet"/>
      <w:lvlText w:val=""/>
      <w:lvlJc w:val="left"/>
      <w:pPr>
        <w:ind w:left="2880" w:hanging="360"/>
      </w:pPr>
      <w:rPr>
        <w:rFonts w:ascii="Symbol" w:hAnsi="Symbol" w:hint="default"/>
      </w:rPr>
    </w:lvl>
    <w:lvl w:ilvl="4" w:tplc="340A0003">
      <w:start w:val="1"/>
      <w:numFmt w:val="bullet"/>
      <w:lvlText w:val="o"/>
      <w:lvlJc w:val="left"/>
      <w:pPr>
        <w:ind w:left="3600" w:hanging="360"/>
      </w:pPr>
      <w:rPr>
        <w:rFonts w:ascii="Courier New" w:hAnsi="Courier New" w:cs="Courier New" w:hint="default"/>
      </w:rPr>
    </w:lvl>
    <w:lvl w:ilvl="5" w:tplc="340A0005">
      <w:start w:val="1"/>
      <w:numFmt w:val="bullet"/>
      <w:lvlText w:val=""/>
      <w:lvlJc w:val="left"/>
      <w:pPr>
        <w:ind w:left="4320" w:hanging="360"/>
      </w:pPr>
      <w:rPr>
        <w:rFonts w:ascii="Wingdings" w:hAnsi="Wingdings" w:hint="default"/>
      </w:rPr>
    </w:lvl>
    <w:lvl w:ilvl="6" w:tplc="340A0001">
      <w:start w:val="1"/>
      <w:numFmt w:val="bullet"/>
      <w:lvlText w:val=""/>
      <w:lvlJc w:val="left"/>
      <w:pPr>
        <w:ind w:left="5040" w:hanging="360"/>
      </w:pPr>
      <w:rPr>
        <w:rFonts w:ascii="Symbol" w:hAnsi="Symbol" w:hint="default"/>
      </w:rPr>
    </w:lvl>
    <w:lvl w:ilvl="7" w:tplc="340A0003">
      <w:start w:val="1"/>
      <w:numFmt w:val="bullet"/>
      <w:lvlText w:val="o"/>
      <w:lvlJc w:val="left"/>
      <w:pPr>
        <w:ind w:left="5760" w:hanging="360"/>
      </w:pPr>
      <w:rPr>
        <w:rFonts w:ascii="Courier New" w:hAnsi="Courier New" w:cs="Courier New" w:hint="default"/>
      </w:rPr>
    </w:lvl>
    <w:lvl w:ilvl="8" w:tplc="340A0005">
      <w:start w:val="1"/>
      <w:numFmt w:val="bullet"/>
      <w:lvlText w:val=""/>
      <w:lvlJc w:val="left"/>
      <w:pPr>
        <w:ind w:left="6480" w:hanging="360"/>
      </w:pPr>
      <w:rPr>
        <w:rFonts w:ascii="Wingdings" w:hAnsi="Wingdings" w:hint="default"/>
      </w:rPr>
    </w:lvl>
  </w:abstractNum>
  <w:abstractNum w:abstractNumId="3" w15:restartNumberingAfterBreak="0">
    <w:nsid w:val="24C26C03"/>
    <w:multiLevelType w:val="hybridMultilevel"/>
    <w:tmpl w:val="1186BA8C"/>
    <w:lvl w:ilvl="0" w:tplc="A028889E">
      <w:start w:val="1"/>
      <w:numFmt w:val="bullet"/>
      <w:lvlText w:val="-"/>
      <w:lvlJc w:val="left"/>
      <w:pPr>
        <w:ind w:left="720" w:hanging="360"/>
      </w:pPr>
      <w:rPr>
        <w:rFonts w:ascii="Calibri" w:eastAsia="Calibri" w:hAnsi="Calibri"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283B2264"/>
    <w:multiLevelType w:val="hybridMultilevel"/>
    <w:tmpl w:val="4E625C9C"/>
    <w:lvl w:ilvl="0" w:tplc="E4ECBD50">
      <w:start w:val="1"/>
      <w:numFmt w:val="decimal"/>
      <w:lvlText w:val="%1."/>
      <w:lvlJc w:val="left"/>
      <w:pPr>
        <w:ind w:left="436" w:hanging="360"/>
      </w:pPr>
    </w:lvl>
    <w:lvl w:ilvl="1" w:tplc="340A0019">
      <w:start w:val="1"/>
      <w:numFmt w:val="lowerLetter"/>
      <w:lvlText w:val="%2."/>
      <w:lvlJc w:val="left"/>
      <w:pPr>
        <w:ind w:left="1156" w:hanging="360"/>
      </w:pPr>
    </w:lvl>
    <w:lvl w:ilvl="2" w:tplc="340A001B">
      <w:start w:val="1"/>
      <w:numFmt w:val="lowerRoman"/>
      <w:lvlText w:val="%3."/>
      <w:lvlJc w:val="right"/>
      <w:pPr>
        <w:ind w:left="1876" w:hanging="180"/>
      </w:pPr>
    </w:lvl>
    <w:lvl w:ilvl="3" w:tplc="340A000F">
      <w:start w:val="1"/>
      <w:numFmt w:val="decimal"/>
      <w:lvlText w:val="%4."/>
      <w:lvlJc w:val="left"/>
      <w:pPr>
        <w:ind w:left="2596" w:hanging="360"/>
      </w:pPr>
    </w:lvl>
    <w:lvl w:ilvl="4" w:tplc="340A0019">
      <w:start w:val="1"/>
      <w:numFmt w:val="lowerLetter"/>
      <w:lvlText w:val="%5."/>
      <w:lvlJc w:val="left"/>
      <w:pPr>
        <w:ind w:left="3316" w:hanging="360"/>
      </w:pPr>
    </w:lvl>
    <w:lvl w:ilvl="5" w:tplc="340A001B">
      <w:start w:val="1"/>
      <w:numFmt w:val="lowerRoman"/>
      <w:lvlText w:val="%6."/>
      <w:lvlJc w:val="right"/>
      <w:pPr>
        <w:ind w:left="4036" w:hanging="180"/>
      </w:pPr>
    </w:lvl>
    <w:lvl w:ilvl="6" w:tplc="340A000F">
      <w:start w:val="1"/>
      <w:numFmt w:val="decimal"/>
      <w:lvlText w:val="%7."/>
      <w:lvlJc w:val="left"/>
      <w:pPr>
        <w:ind w:left="4756" w:hanging="360"/>
      </w:pPr>
    </w:lvl>
    <w:lvl w:ilvl="7" w:tplc="340A0019">
      <w:start w:val="1"/>
      <w:numFmt w:val="lowerLetter"/>
      <w:lvlText w:val="%8."/>
      <w:lvlJc w:val="left"/>
      <w:pPr>
        <w:ind w:left="5476" w:hanging="360"/>
      </w:pPr>
    </w:lvl>
    <w:lvl w:ilvl="8" w:tplc="340A001B">
      <w:start w:val="1"/>
      <w:numFmt w:val="lowerRoman"/>
      <w:lvlText w:val="%9."/>
      <w:lvlJc w:val="right"/>
      <w:pPr>
        <w:ind w:left="6196" w:hanging="180"/>
      </w:pPr>
    </w:lvl>
  </w:abstractNum>
  <w:abstractNum w:abstractNumId="5" w15:restartNumberingAfterBreak="0">
    <w:nsid w:val="338A00E1"/>
    <w:multiLevelType w:val="hybridMultilevel"/>
    <w:tmpl w:val="39E8DB70"/>
    <w:lvl w:ilvl="0" w:tplc="340A0001">
      <w:start w:val="1"/>
      <w:numFmt w:val="bullet"/>
      <w:lvlText w:val=""/>
      <w:lvlJc w:val="left"/>
      <w:pPr>
        <w:ind w:left="795" w:hanging="360"/>
      </w:pPr>
      <w:rPr>
        <w:rFonts w:ascii="Symbol" w:hAnsi="Symbol" w:hint="default"/>
      </w:rPr>
    </w:lvl>
    <w:lvl w:ilvl="1" w:tplc="340A0003" w:tentative="1">
      <w:start w:val="1"/>
      <w:numFmt w:val="bullet"/>
      <w:lvlText w:val="o"/>
      <w:lvlJc w:val="left"/>
      <w:pPr>
        <w:ind w:left="1515" w:hanging="360"/>
      </w:pPr>
      <w:rPr>
        <w:rFonts w:ascii="Courier New" w:hAnsi="Courier New" w:cs="Courier New" w:hint="default"/>
      </w:rPr>
    </w:lvl>
    <w:lvl w:ilvl="2" w:tplc="340A0005" w:tentative="1">
      <w:start w:val="1"/>
      <w:numFmt w:val="bullet"/>
      <w:lvlText w:val=""/>
      <w:lvlJc w:val="left"/>
      <w:pPr>
        <w:ind w:left="2235" w:hanging="360"/>
      </w:pPr>
      <w:rPr>
        <w:rFonts w:ascii="Wingdings" w:hAnsi="Wingdings" w:hint="default"/>
      </w:rPr>
    </w:lvl>
    <w:lvl w:ilvl="3" w:tplc="340A0001" w:tentative="1">
      <w:start w:val="1"/>
      <w:numFmt w:val="bullet"/>
      <w:lvlText w:val=""/>
      <w:lvlJc w:val="left"/>
      <w:pPr>
        <w:ind w:left="2955" w:hanging="360"/>
      </w:pPr>
      <w:rPr>
        <w:rFonts w:ascii="Symbol" w:hAnsi="Symbol" w:hint="default"/>
      </w:rPr>
    </w:lvl>
    <w:lvl w:ilvl="4" w:tplc="340A0003" w:tentative="1">
      <w:start w:val="1"/>
      <w:numFmt w:val="bullet"/>
      <w:lvlText w:val="o"/>
      <w:lvlJc w:val="left"/>
      <w:pPr>
        <w:ind w:left="3675" w:hanging="360"/>
      </w:pPr>
      <w:rPr>
        <w:rFonts w:ascii="Courier New" w:hAnsi="Courier New" w:cs="Courier New" w:hint="default"/>
      </w:rPr>
    </w:lvl>
    <w:lvl w:ilvl="5" w:tplc="340A0005" w:tentative="1">
      <w:start w:val="1"/>
      <w:numFmt w:val="bullet"/>
      <w:lvlText w:val=""/>
      <w:lvlJc w:val="left"/>
      <w:pPr>
        <w:ind w:left="4395" w:hanging="360"/>
      </w:pPr>
      <w:rPr>
        <w:rFonts w:ascii="Wingdings" w:hAnsi="Wingdings" w:hint="default"/>
      </w:rPr>
    </w:lvl>
    <w:lvl w:ilvl="6" w:tplc="340A0001" w:tentative="1">
      <w:start w:val="1"/>
      <w:numFmt w:val="bullet"/>
      <w:lvlText w:val=""/>
      <w:lvlJc w:val="left"/>
      <w:pPr>
        <w:ind w:left="5115" w:hanging="360"/>
      </w:pPr>
      <w:rPr>
        <w:rFonts w:ascii="Symbol" w:hAnsi="Symbol" w:hint="default"/>
      </w:rPr>
    </w:lvl>
    <w:lvl w:ilvl="7" w:tplc="340A0003" w:tentative="1">
      <w:start w:val="1"/>
      <w:numFmt w:val="bullet"/>
      <w:lvlText w:val="o"/>
      <w:lvlJc w:val="left"/>
      <w:pPr>
        <w:ind w:left="5835" w:hanging="360"/>
      </w:pPr>
      <w:rPr>
        <w:rFonts w:ascii="Courier New" w:hAnsi="Courier New" w:cs="Courier New" w:hint="default"/>
      </w:rPr>
    </w:lvl>
    <w:lvl w:ilvl="8" w:tplc="340A0005" w:tentative="1">
      <w:start w:val="1"/>
      <w:numFmt w:val="bullet"/>
      <w:lvlText w:val=""/>
      <w:lvlJc w:val="left"/>
      <w:pPr>
        <w:ind w:left="6555" w:hanging="360"/>
      </w:pPr>
      <w:rPr>
        <w:rFonts w:ascii="Wingdings" w:hAnsi="Wingdings" w:hint="default"/>
      </w:rPr>
    </w:lvl>
  </w:abstractNum>
  <w:abstractNum w:abstractNumId="6" w15:restartNumberingAfterBreak="0">
    <w:nsid w:val="3D331766"/>
    <w:multiLevelType w:val="hybridMultilevel"/>
    <w:tmpl w:val="9FD88D60"/>
    <w:lvl w:ilvl="0" w:tplc="340A0001">
      <w:start w:val="1"/>
      <w:numFmt w:val="bullet"/>
      <w:lvlText w:val=""/>
      <w:lvlJc w:val="left"/>
      <w:pPr>
        <w:ind w:left="720" w:hanging="360"/>
      </w:pPr>
      <w:rPr>
        <w:rFonts w:ascii="Symbol" w:hAnsi="Symbol" w:hint="default"/>
      </w:rPr>
    </w:lvl>
    <w:lvl w:ilvl="1" w:tplc="340A0003">
      <w:start w:val="1"/>
      <w:numFmt w:val="bullet"/>
      <w:lvlText w:val="o"/>
      <w:lvlJc w:val="left"/>
      <w:pPr>
        <w:ind w:left="1440" w:hanging="360"/>
      </w:pPr>
      <w:rPr>
        <w:rFonts w:ascii="Courier New" w:hAnsi="Courier New" w:cs="Courier New" w:hint="default"/>
      </w:rPr>
    </w:lvl>
    <w:lvl w:ilvl="2" w:tplc="340A0005">
      <w:start w:val="1"/>
      <w:numFmt w:val="bullet"/>
      <w:lvlText w:val=""/>
      <w:lvlJc w:val="left"/>
      <w:pPr>
        <w:ind w:left="2160" w:hanging="360"/>
      </w:pPr>
      <w:rPr>
        <w:rFonts w:ascii="Wingdings" w:hAnsi="Wingdings" w:hint="default"/>
      </w:rPr>
    </w:lvl>
    <w:lvl w:ilvl="3" w:tplc="340A0001">
      <w:start w:val="1"/>
      <w:numFmt w:val="bullet"/>
      <w:lvlText w:val=""/>
      <w:lvlJc w:val="left"/>
      <w:pPr>
        <w:ind w:left="2880" w:hanging="360"/>
      </w:pPr>
      <w:rPr>
        <w:rFonts w:ascii="Symbol" w:hAnsi="Symbol" w:hint="default"/>
      </w:rPr>
    </w:lvl>
    <w:lvl w:ilvl="4" w:tplc="340A0003">
      <w:start w:val="1"/>
      <w:numFmt w:val="bullet"/>
      <w:lvlText w:val="o"/>
      <w:lvlJc w:val="left"/>
      <w:pPr>
        <w:ind w:left="3600" w:hanging="360"/>
      </w:pPr>
      <w:rPr>
        <w:rFonts w:ascii="Courier New" w:hAnsi="Courier New" w:cs="Courier New" w:hint="default"/>
      </w:rPr>
    </w:lvl>
    <w:lvl w:ilvl="5" w:tplc="340A0005">
      <w:start w:val="1"/>
      <w:numFmt w:val="bullet"/>
      <w:lvlText w:val=""/>
      <w:lvlJc w:val="left"/>
      <w:pPr>
        <w:ind w:left="4320" w:hanging="360"/>
      </w:pPr>
      <w:rPr>
        <w:rFonts w:ascii="Wingdings" w:hAnsi="Wingdings" w:hint="default"/>
      </w:rPr>
    </w:lvl>
    <w:lvl w:ilvl="6" w:tplc="340A0001">
      <w:start w:val="1"/>
      <w:numFmt w:val="bullet"/>
      <w:lvlText w:val=""/>
      <w:lvlJc w:val="left"/>
      <w:pPr>
        <w:ind w:left="5040" w:hanging="360"/>
      </w:pPr>
      <w:rPr>
        <w:rFonts w:ascii="Symbol" w:hAnsi="Symbol" w:hint="default"/>
      </w:rPr>
    </w:lvl>
    <w:lvl w:ilvl="7" w:tplc="340A0003">
      <w:start w:val="1"/>
      <w:numFmt w:val="bullet"/>
      <w:lvlText w:val="o"/>
      <w:lvlJc w:val="left"/>
      <w:pPr>
        <w:ind w:left="5760" w:hanging="360"/>
      </w:pPr>
      <w:rPr>
        <w:rFonts w:ascii="Courier New" w:hAnsi="Courier New" w:cs="Courier New" w:hint="default"/>
      </w:rPr>
    </w:lvl>
    <w:lvl w:ilvl="8" w:tplc="340A0005">
      <w:start w:val="1"/>
      <w:numFmt w:val="bullet"/>
      <w:lvlText w:val=""/>
      <w:lvlJc w:val="left"/>
      <w:pPr>
        <w:ind w:left="6480" w:hanging="360"/>
      </w:pPr>
      <w:rPr>
        <w:rFonts w:ascii="Wingdings" w:hAnsi="Wingdings" w:hint="default"/>
      </w:rPr>
    </w:lvl>
  </w:abstractNum>
  <w:abstractNum w:abstractNumId="7" w15:restartNumberingAfterBreak="0">
    <w:nsid w:val="46EB56D2"/>
    <w:multiLevelType w:val="hybridMultilevel"/>
    <w:tmpl w:val="1AF6CA64"/>
    <w:lvl w:ilvl="0" w:tplc="340A0001">
      <w:start w:val="1"/>
      <w:numFmt w:val="bullet"/>
      <w:lvlText w:val=""/>
      <w:lvlJc w:val="left"/>
      <w:pPr>
        <w:ind w:left="720" w:hanging="360"/>
      </w:pPr>
      <w:rPr>
        <w:rFonts w:ascii="Symbol" w:hAnsi="Symbol" w:hint="default"/>
      </w:rPr>
    </w:lvl>
    <w:lvl w:ilvl="1" w:tplc="340A0003">
      <w:start w:val="1"/>
      <w:numFmt w:val="bullet"/>
      <w:lvlText w:val="o"/>
      <w:lvlJc w:val="left"/>
      <w:pPr>
        <w:ind w:left="1440" w:hanging="360"/>
      </w:pPr>
      <w:rPr>
        <w:rFonts w:ascii="Courier New" w:hAnsi="Courier New" w:cs="Courier New" w:hint="default"/>
      </w:rPr>
    </w:lvl>
    <w:lvl w:ilvl="2" w:tplc="340A0005">
      <w:start w:val="1"/>
      <w:numFmt w:val="bullet"/>
      <w:lvlText w:val=""/>
      <w:lvlJc w:val="left"/>
      <w:pPr>
        <w:ind w:left="2160" w:hanging="360"/>
      </w:pPr>
      <w:rPr>
        <w:rFonts w:ascii="Wingdings" w:hAnsi="Wingdings" w:hint="default"/>
      </w:rPr>
    </w:lvl>
    <w:lvl w:ilvl="3" w:tplc="340A0001">
      <w:start w:val="1"/>
      <w:numFmt w:val="bullet"/>
      <w:lvlText w:val=""/>
      <w:lvlJc w:val="left"/>
      <w:pPr>
        <w:ind w:left="2880" w:hanging="360"/>
      </w:pPr>
      <w:rPr>
        <w:rFonts w:ascii="Symbol" w:hAnsi="Symbol" w:hint="default"/>
      </w:rPr>
    </w:lvl>
    <w:lvl w:ilvl="4" w:tplc="340A0003">
      <w:start w:val="1"/>
      <w:numFmt w:val="bullet"/>
      <w:lvlText w:val="o"/>
      <w:lvlJc w:val="left"/>
      <w:pPr>
        <w:ind w:left="3600" w:hanging="360"/>
      </w:pPr>
      <w:rPr>
        <w:rFonts w:ascii="Courier New" w:hAnsi="Courier New" w:cs="Courier New" w:hint="default"/>
      </w:rPr>
    </w:lvl>
    <w:lvl w:ilvl="5" w:tplc="340A0005">
      <w:start w:val="1"/>
      <w:numFmt w:val="bullet"/>
      <w:lvlText w:val=""/>
      <w:lvlJc w:val="left"/>
      <w:pPr>
        <w:ind w:left="4320" w:hanging="360"/>
      </w:pPr>
      <w:rPr>
        <w:rFonts w:ascii="Wingdings" w:hAnsi="Wingdings" w:hint="default"/>
      </w:rPr>
    </w:lvl>
    <w:lvl w:ilvl="6" w:tplc="340A0001">
      <w:start w:val="1"/>
      <w:numFmt w:val="bullet"/>
      <w:lvlText w:val=""/>
      <w:lvlJc w:val="left"/>
      <w:pPr>
        <w:ind w:left="5040" w:hanging="360"/>
      </w:pPr>
      <w:rPr>
        <w:rFonts w:ascii="Symbol" w:hAnsi="Symbol" w:hint="default"/>
      </w:rPr>
    </w:lvl>
    <w:lvl w:ilvl="7" w:tplc="340A0003">
      <w:start w:val="1"/>
      <w:numFmt w:val="bullet"/>
      <w:lvlText w:val="o"/>
      <w:lvlJc w:val="left"/>
      <w:pPr>
        <w:ind w:left="5760" w:hanging="360"/>
      </w:pPr>
      <w:rPr>
        <w:rFonts w:ascii="Courier New" w:hAnsi="Courier New" w:cs="Courier New" w:hint="default"/>
      </w:rPr>
    </w:lvl>
    <w:lvl w:ilvl="8" w:tplc="340A0005">
      <w:start w:val="1"/>
      <w:numFmt w:val="bullet"/>
      <w:lvlText w:val=""/>
      <w:lvlJc w:val="left"/>
      <w:pPr>
        <w:ind w:left="6480" w:hanging="360"/>
      </w:pPr>
      <w:rPr>
        <w:rFonts w:ascii="Wingdings" w:hAnsi="Wingdings" w:hint="default"/>
      </w:rPr>
    </w:lvl>
  </w:abstractNum>
  <w:abstractNum w:abstractNumId="8" w15:restartNumberingAfterBreak="0">
    <w:nsid w:val="49AC1ABF"/>
    <w:multiLevelType w:val="hybridMultilevel"/>
    <w:tmpl w:val="517C56BA"/>
    <w:lvl w:ilvl="0" w:tplc="F962D170">
      <w:start w:val="1"/>
      <w:numFmt w:val="decimal"/>
      <w:lvlText w:val="%1."/>
      <w:lvlJc w:val="left"/>
      <w:pPr>
        <w:ind w:left="76" w:hanging="360"/>
      </w:pPr>
    </w:lvl>
    <w:lvl w:ilvl="1" w:tplc="340A0019">
      <w:start w:val="1"/>
      <w:numFmt w:val="lowerLetter"/>
      <w:lvlText w:val="%2."/>
      <w:lvlJc w:val="left"/>
      <w:pPr>
        <w:ind w:left="796" w:hanging="360"/>
      </w:pPr>
    </w:lvl>
    <w:lvl w:ilvl="2" w:tplc="340A001B">
      <w:start w:val="1"/>
      <w:numFmt w:val="lowerRoman"/>
      <w:lvlText w:val="%3."/>
      <w:lvlJc w:val="right"/>
      <w:pPr>
        <w:ind w:left="1516" w:hanging="180"/>
      </w:pPr>
    </w:lvl>
    <w:lvl w:ilvl="3" w:tplc="340A000F">
      <w:start w:val="1"/>
      <w:numFmt w:val="decimal"/>
      <w:lvlText w:val="%4."/>
      <w:lvlJc w:val="left"/>
      <w:pPr>
        <w:ind w:left="2236" w:hanging="360"/>
      </w:pPr>
    </w:lvl>
    <w:lvl w:ilvl="4" w:tplc="340A0019">
      <w:start w:val="1"/>
      <w:numFmt w:val="lowerLetter"/>
      <w:lvlText w:val="%5."/>
      <w:lvlJc w:val="left"/>
      <w:pPr>
        <w:ind w:left="2956" w:hanging="360"/>
      </w:pPr>
    </w:lvl>
    <w:lvl w:ilvl="5" w:tplc="340A001B">
      <w:start w:val="1"/>
      <w:numFmt w:val="lowerRoman"/>
      <w:lvlText w:val="%6."/>
      <w:lvlJc w:val="right"/>
      <w:pPr>
        <w:ind w:left="3676" w:hanging="180"/>
      </w:pPr>
    </w:lvl>
    <w:lvl w:ilvl="6" w:tplc="340A000F">
      <w:start w:val="1"/>
      <w:numFmt w:val="decimal"/>
      <w:lvlText w:val="%7."/>
      <w:lvlJc w:val="left"/>
      <w:pPr>
        <w:ind w:left="4396" w:hanging="360"/>
      </w:pPr>
    </w:lvl>
    <w:lvl w:ilvl="7" w:tplc="340A0019">
      <w:start w:val="1"/>
      <w:numFmt w:val="lowerLetter"/>
      <w:lvlText w:val="%8."/>
      <w:lvlJc w:val="left"/>
      <w:pPr>
        <w:ind w:left="5116" w:hanging="360"/>
      </w:pPr>
    </w:lvl>
    <w:lvl w:ilvl="8" w:tplc="340A001B">
      <w:start w:val="1"/>
      <w:numFmt w:val="lowerRoman"/>
      <w:lvlText w:val="%9."/>
      <w:lvlJc w:val="right"/>
      <w:pPr>
        <w:ind w:left="5836" w:hanging="180"/>
      </w:pPr>
    </w:lvl>
  </w:abstractNum>
  <w:abstractNum w:abstractNumId="9" w15:restartNumberingAfterBreak="0">
    <w:nsid w:val="55AD210B"/>
    <w:multiLevelType w:val="hybridMultilevel"/>
    <w:tmpl w:val="87B832B6"/>
    <w:lvl w:ilvl="0" w:tplc="A028889E">
      <w:start w:val="1"/>
      <w:numFmt w:val="bullet"/>
      <w:lvlText w:val="-"/>
      <w:lvlJc w:val="left"/>
      <w:pPr>
        <w:ind w:left="720" w:hanging="360"/>
      </w:pPr>
      <w:rPr>
        <w:rFonts w:ascii="Calibri" w:eastAsia="Calibri" w:hAnsi="Calibri"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56925EB5"/>
    <w:multiLevelType w:val="hybridMultilevel"/>
    <w:tmpl w:val="3C1C5132"/>
    <w:lvl w:ilvl="0" w:tplc="340A0001">
      <w:start w:val="1"/>
      <w:numFmt w:val="bullet"/>
      <w:lvlText w:val=""/>
      <w:lvlJc w:val="left"/>
      <w:pPr>
        <w:ind w:left="720" w:hanging="360"/>
      </w:pPr>
      <w:rPr>
        <w:rFonts w:ascii="Symbol" w:hAnsi="Symbol" w:hint="default"/>
      </w:rPr>
    </w:lvl>
    <w:lvl w:ilvl="1" w:tplc="340A0003">
      <w:start w:val="1"/>
      <w:numFmt w:val="bullet"/>
      <w:lvlText w:val="o"/>
      <w:lvlJc w:val="left"/>
      <w:pPr>
        <w:ind w:left="1440" w:hanging="360"/>
      </w:pPr>
      <w:rPr>
        <w:rFonts w:ascii="Courier New" w:hAnsi="Courier New" w:cs="Courier New" w:hint="default"/>
      </w:rPr>
    </w:lvl>
    <w:lvl w:ilvl="2" w:tplc="340A0005">
      <w:start w:val="1"/>
      <w:numFmt w:val="bullet"/>
      <w:lvlText w:val=""/>
      <w:lvlJc w:val="left"/>
      <w:pPr>
        <w:ind w:left="2160" w:hanging="360"/>
      </w:pPr>
      <w:rPr>
        <w:rFonts w:ascii="Wingdings" w:hAnsi="Wingdings" w:hint="default"/>
      </w:rPr>
    </w:lvl>
    <w:lvl w:ilvl="3" w:tplc="340A0001">
      <w:start w:val="1"/>
      <w:numFmt w:val="bullet"/>
      <w:lvlText w:val=""/>
      <w:lvlJc w:val="left"/>
      <w:pPr>
        <w:ind w:left="2880" w:hanging="360"/>
      </w:pPr>
      <w:rPr>
        <w:rFonts w:ascii="Symbol" w:hAnsi="Symbol" w:hint="default"/>
      </w:rPr>
    </w:lvl>
    <w:lvl w:ilvl="4" w:tplc="340A0003">
      <w:start w:val="1"/>
      <w:numFmt w:val="bullet"/>
      <w:lvlText w:val="o"/>
      <w:lvlJc w:val="left"/>
      <w:pPr>
        <w:ind w:left="3600" w:hanging="360"/>
      </w:pPr>
      <w:rPr>
        <w:rFonts w:ascii="Courier New" w:hAnsi="Courier New" w:cs="Courier New" w:hint="default"/>
      </w:rPr>
    </w:lvl>
    <w:lvl w:ilvl="5" w:tplc="340A0005">
      <w:start w:val="1"/>
      <w:numFmt w:val="bullet"/>
      <w:lvlText w:val=""/>
      <w:lvlJc w:val="left"/>
      <w:pPr>
        <w:ind w:left="4320" w:hanging="360"/>
      </w:pPr>
      <w:rPr>
        <w:rFonts w:ascii="Wingdings" w:hAnsi="Wingdings" w:hint="default"/>
      </w:rPr>
    </w:lvl>
    <w:lvl w:ilvl="6" w:tplc="340A0001">
      <w:start w:val="1"/>
      <w:numFmt w:val="bullet"/>
      <w:lvlText w:val=""/>
      <w:lvlJc w:val="left"/>
      <w:pPr>
        <w:ind w:left="5040" w:hanging="360"/>
      </w:pPr>
      <w:rPr>
        <w:rFonts w:ascii="Symbol" w:hAnsi="Symbol" w:hint="default"/>
      </w:rPr>
    </w:lvl>
    <w:lvl w:ilvl="7" w:tplc="340A0003">
      <w:start w:val="1"/>
      <w:numFmt w:val="bullet"/>
      <w:lvlText w:val="o"/>
      <w:lvlJc w:val="left"/>
      <w:pPr>
        <w:ind w:left="5760" w:hanging="360"/>
      </w:pPr>
      <w:rPr>
        <w:rFonts w:ascii="Courier New" w:hAnsi="Courier New" w:cs="Courier New" w:hint="default"/>
      </w:rPr>
    </w:lvl>
    <w:lvl w:ilvl="8" w:tplc="340A0005">
      <w:start w:val="1"/>
      <w:numFmt w:val="bullet"/>
      <w:lvlText w:val=""/>
      <w:lvlJc w:val="left"/>
      <w:pPr>
        <w:ind w:left="6480" w:hanging="360"/>
      </w:pPr>
      <w:rPr>
        <w:rFonts w:ascii="Wingdings" w:hAnsi="Wingdings" w:hint="default"/>
      </w:rPr>
    </w:lvl>
  </w:abstractNum>
  <w:abstractNum w:abstractNumId="11" w15:restartNumberingAfterBreak="0">
    <w:nsid w:val="5ACC1EF4"/>
    <w:multiLevelType w:val="hybridMultilevel"/>
    <w:tmpl w:val="A4EA3BB2"/>
    <w:lvl w:ilvl="0" w:tplc="340A000D">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2" w15:restartNumberingAfterBreak="0">
    <w:nsid w:val="5C2D76A8"/>
    <w:multiLevelType w:val="hybridMultilevel"/>
    <w:tmpl w:val="C1D0E1A4"/>
    <w:lvl w:ilvl="0" w:tplc="A028889E">
      <w:start w:val="1"/>
      <w:numFmt w:val="bullet"/>
      <w:lvlText w:val="-"/>
      <w:lvlJc w:val="left"/>
      <w:pPr>
        <w:ind w:left="720" w:hanging="360"/>
      </w:pPr>
      <w:rPr>
        <w:rFonts w:ascii="Calibri" w:eastAsia="Calibri" w:hAnsi="Calibri"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667B3B3C"/>
    <w:multiLevelType w:val="hybridMultilevel"/>
    <w:tmpl w:val="E32000A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69D71A53"/>
    <w:multiLevelType w:val="hybridMultilevel"/>
    <w:tmpl w:val="E0385EC8"/>
    <w:lvl w:ilvl="0" w:tplc="340A0001">
      <w:start w:val="1"/>
      <w:numFmt w:val="bullet"/>
      <w:lvlText w:val=""/>
      <w:lvlJc w:val="left"/>
      <w:pPr>
        <w:ind w:left="720" w:hanging="360"/>
      </w:pPr>
      <w:rPr>
        <w:rFonts w:ascii="Symbol" w:hAnsi="Symbol" w:hint="default"/>
      </w:rPr>
    </w:lvl>
    <w:lvl w:ilvl="1" w:tplc="340A0003">
      <w:start w:val="1"/>
      <w:numFmt w:val="bullet"/>
      <w:lvlText w:val="o"/>
      <w:lvlJc w:val="left"/>
      <w:pPr>
        <w:ind w:left="1440" w:hanging="360"/>
      </w:pPr>
      <w:rPr>
        <w:rFonts w:ascii="Courier New" w:hAnsi="Courier New" w:cs="Courier New" w:hint="default"/>
      </w:rPr>
    </w:lvl>
    <w:lvl w:ilvl="2" w:tplc="340A0005">
      <w:start w:val="1"/>
      <w:numFmt w:val="bullet"/>
      <w:lvlText w:val=""/>
      <w:lvlJc w:val="left"/>
      <w:pPr>
        <w:ind w:left="2160" w:hanging="360"/>
      </w:pPr>
      <w:rPr>
        <w:rFonts w:ascii="Wingdings" w:hAnsi="Wingdings" w:hint="default"/>
      </w:rPr>
    </w:lvl>
    <w:lvl w:ilvl="3" w:tplc="340A0001">
      <w:start w:val="1"/>
      <w:numFmt w:val="bullet"/>
      <w:lvlText w:val=""/>
      <w:lvlJc w:val="left"/>
      <w:pPr>
        <w:ind w:left="2880" w:hanging="360"/>
      </w:pPr>
      <w:rPr>
        <w:rFonts w:ascii="Symbol" w:hAnsi="Symbol" w:hint="default"/>
      </w:rPr>
    </w:lvl>
    <w:lvl w:ilvl="4" w:tplc="340A0003">
      <w:start w:val="1"/>
      <w:numFmt w:val="bullet"/>
      <w:lvlText w:val="o"/>
      <w:lvlJc w:val="left"/>
      <w:pPr>
        <w:ind w:left="3600" w:hanging="360"/>
      </w:pPr>
      <w:rPr>
        <w:rFonts w:ascii="Courier New" w:hAnsi="Courier New" w:cs="Courier New" w:hint="default"/>
      </w:rPr>
    </w:lvl>
    <w:lvl w:ilvl="5" w:tplc="340A0005">
      <w:start w:val="1"/>
      <w:numFmt w:val="bullet"/>
      <w:lvlText w:val=""/>
      <w:lvlJc w:val="left"/>
      <w:pPr>
        <w:ind w:left="4320" w:hanging="360"/>
      </w:pPr>
      <w:rPr>
        <w:rFonts w:ascii="Wingdings" w:hAnsi="Wingdings" w:hint="default"/>
      </w:rPr>
    </w:lvl>
    <w:lvl w:ilvl="6" w:tplc="340A0001">
      <w:start w:val="1"/>
      <w:numFmt w:val="bullet"/>
      <w:lvlText w:val=""/>
      <w:lvlJc w:val="left"/>
      <w:pPr>
        <w:ind w:left="5040" w:hanging="360"/>
      </w:pPr>
      <w:rPr>
        <w:rFonts w:ascii="Symbol" w:hAnsi="Symbol" w:hint="default"/>
      </w:rPr>
    </w:lvl>
    <w:lvl w:ilvl="7" w:tplc="340A0003">
      <w:start w:val="1"/>
      <w:numFmt w:val="bullet"/>
      <w:lvlText w:val="o"/>
      <w:lvlJc w:val="left"/>
      <w:pPr>
        <w:ind w:left="5760" w:hanging="360"/>
      </w:pPr>
      <w:rPr>
        <w:rFonts w:ascii="Courier New" w:hAnsi="Courier New" w:cs="Courier New" w:hint="default"/>
      </w:rPr>
    </w:lvl>
    <w:lvl w:ilvl="8" w:tplc="340A0005">
      <w:start w:val="1"/>
      <w:numFmt w:val="bullet"/>
      <w:lvlText w:val=""/>
      <w:lvlJc w:val="left"/>
      <w:pPr>
        <w:ind w:left="6480" w:hanging="360"/>
      </w:pPr>
      <w:rPr>
        <w:rFonts w:ascii="Wingdings" w:hAnsi="Wingdings" w:hint="default"/>
      </w:rPr>
    </w:lvl>
  </w:abstractNum>
  <w:abstractNum w:abstractNumId="15" w15:restartNumberingAfterBreak="0">
    <w:nsid w:val="6A7E3571"/>
    <w:multiLevelType w:val="hybridMultilevel"/>
    <w:tmpl w:val="CB40F04E"/>
    <w:lvl w:ilvl="0" w:tplc="340A0001">
      <w:start w:val="1"/>
      <w:numFmt w:val="bullet"/>
      <w:lvlText w:val=""/>
      <w:lvlJc w:val="left"/>
      <w:pPr>
        <w:ind w:left="360" w:hanging="360"/>
      </w:pPr>
      <w:rPr>
        <w:rFonts w:ascii="Symbol" w:hAnsi="Symbol" w:hint="default"/>
      </w:rPr>
    </w:lvl>
    <w:lvl w:ilvl="1" w:tplc="340A0003">
      <w:start w:val="1"/>
      <w:numFmt w:val="bullet"/>
      <w:lvlText w:val="o"/>
      <w:lvlJc w:val="left"/>
      <w:pPr>
        <w:ind w:left="1080" w:hanging="360"/>
      </w:pPr>
      <w:rPr>
        <w:rFonts w:ascii="Courier New" w:hAnsi="Courier New" w:cs="Courier New" w:hint="default"/>
      </w:rPr>
    </w:lvl>
    <w:lvl w:ilvl="2" w:tplc="340A0005">
      <w:start w:val="1"/>
      <w:numFmt w:val="bullet"/>
      <w:lvlText w:val=""/>
      <w:lvlJc w:val="left"/>
      <w:pPr>
        <w:ind w:left="1800" w:hanging="360"/>
      </w:pPr>
      <w:rPr>
        <w:rFonts w:ascii="Wingdings" w:hAnsi="Wingdings" w:hint="default"/>
      </w:rPr>
    </w:lvl>
    <w:lvl w:ilvl="3" w:tplc="340A0001">
      <w:start w:val="1"/>
      <w:numFmt w:val="bullet"/>
      <w:lvlText w:val=""/>
      <w:lvlJc w:val="left"/>
      <w:pPr>
        <w:ind w:left="2520" w:hanging="360"/>
      </w:pPr>
      <w:rPr>
        <w:rFonts w:ascii="Symbol" w:hAnsi="Symbol" w:hint="default"/>
      </w:rPr>
    </w:lvl>
    <w:lvl w:ilvl="4" w:tplc="340A0003">
      <w:start w:val="1"/>
      <w:numFmt w:val="bullet"/>
      <w:lvlText w:val="o"/>
      <w:lvlJc w:val="left"/>
      <w:pPr>
        <w:ind w:left="3240" w:hanging="360"/>
      </w:pPr>
      <w:rPr>
        <w:rFonts w:ascii="Courier New" w:hAnsi="Courier New" w:cs="Courier New" w:hint="default"/>
      </w:rPr>
    </w:lvl>
    <w:lvl w:ilvl="5" w:tplc="340A0005">
      <w:start w:val="1"/>
      <w:numFmt w:val="bullet"/>
      <w:lvlText w:val=""/>
      <w:lvlJc w:val="left"/>
      <w:pPr>
        <w:ind w:left="3960" w:hanging="360"/>
      </w:pPr>
      <w:rPr>
        <w:rFonts w:ascii="Wingdings" w:hAnsi="Wingdings" w:hint="default"/>
      </w:rPr>
    </w:lvl>
    <w:lvl w:ilvl="6" w:tplc="340A0001">
      <w:start w:val="1"/>
      <w:numFmt w:val="bullet"/>
      <w:lvlText w:val=""/>
      <w:lvlJc w:val="left"/>
      <w:pPr>
        <w:ind w:left="4680" w:hanging="360"/>
      </w:pPr>
      <w:rPr>
        <w:rFonts w:ascii="Symbol" w:hAnsi="Symbol" w:hint="default"/>
      </w:rPr>
    </w:lvl>
    <w:lvl w:ilvl="7" w:tplc="340A0003">
      <w:start w:val="1"/>
      <w:numFmt w:val="bullet"/>
      <w:lvlText w:val="o"/>
      <w:lvlJc w:val="left"/>
      <w:pPr>
        <w:ind w:left="5400" w:hanging="360"/>
      </w:pPr>
      <w:rPr>
        <w:rFonts w:ascii="Courier New" w:hAnsi="Courier New" w:cs="Courier New" w:hint="default"/>
      </w:rPr>
    </w:lvl>
    <w:lvl w:ilvl="8" w:tplc="340A0005">
      <w:start w:val="1"/>
      <w:numFmt w:val="bullet"/>
      <w:lvlText w:val=""/>
      <w:lvlJc w:val="left"/>
      <w:pPr>
        <w:ind w:left="6120" w:hanging="360"/>
      </w:pPr>
      <w:rPr>
        <w:rFonts w:ascii="Wingdings" w:hAnsi="Wingdings" w:hint="default"/>
      </w:rPr>
    </w:lvl>
  </w:abstractNum>
  <w:abstractNum w:abstractNumId="16" w15:restartNumberingAfterBreak="0">
    <w:nsid w:val="6AED6256"/>
    <w:multiLevelType w:val="hybridMultilevel"/>
    <w:tmpl w:val="AC502F46"/>
    <w:lvl w:ilvl="0" w:tplc="340A0001">
      <w:start w:val="1"/>
      <w:numFmt w:val="bullet"/>
      <w:lvlText w:val=""/>
      <w:lvlJc w:val="left"/>
      <w:pPr>
        <w:ind w:left="153" w:hanging="360"/>
      </w:pPr>
      <w:rPr>
        <w:rFonts w:ascii="Symbol" w:hAnsi="Symbol" w:hint="default"/>
      </w:rPr>
    </w:lvl>
    <w:lvl w:ilvl="1" w:tplc="340A0003" w:tentative="1">
      <w:start w:val="1"/>
      <w:numFmt w:val="bullet"/>
      <w:lvlText w:val="o"/>
      <w:lvlJc w:val="left"/>
      <w:pPr>
        <w:ind w:left="873" w:hanging="360"/>
      </w:pPr>
      <w:rPr>
        <w:rFonts w:ascii="Courier New" w:hAnsi="Courier New" w:cs="Courier New" w:hint="default"/>
      </w:rPr>
    </w:lvl>
    <w:lvl w:ilvl="2" w:tplc="340A0005" w:tentative="1">
      <w:start w:val="1"/>
      <w:numFmt w:val="bullet"/>
      <w:lvlText w:val=""/>
      <w:lvlJc w:val="left"/>
      <w:pPr>
        <w:ind w:left="1593" w:hanging="360"/>
      </w:pPr>
      <w:rPr>
        <w:rFonts w:ascii="Wingdings" w:hAnsi="Wingdings" w:hint="default"/>
      </w:rPr>
    </w:lvl>
    <w:lvl w:ilvl="3" w:tplc="340A0001" w:tentative="1">
      <w:start w:val="1"/>
      <w:numFmt w:val="bullet"/>
      <w:lvlText w:val=""/>
      <w:lvlJc w:val="left"/>
      <w:pPr>
        <w:ind w:left="2313" w:hanging="360"/>
      </w:pPr>
      <w:rPr>
        <w:rFonts w:ascii="Symbol" w:hAnsi="Symbol" w:hint="default"/>
      </w:rPr>
    </w:lvl>
    <w:lvl w:ilvl="4" w:tplc="340A0003" w:tentative="1">
      <w:start w:val="1"/>
      <w:numFmt w:val="bullet"/>
      <w:lvlText w:val="o"/>
      <w:lvlJc w:val="left"/>
      <w:pPr>
        <w:ind w:left="3033" w:hanging="360"/>
      </w:pPr>
      <w:rPr>
        <w:rFonts w:ascii="Courier New" w:hAnsi="Courier New" w:cs="Courier New" w:hint="default"/>
      </w:rPr>
    </w:lvl>
    <w:lvl w:ilvl="5" w:tplc="340A0005" w:tentative="1">
      <w:start w:val="1"/>
      <w:numFmt w:val="bullet"/>
      <w:lvlText w:val=""/>
      <w:lvlJc w:val="left"/>
      <w:pPr>
        <w:ind w:left="3753" w:hanging="360"/>
      </w:pPr>
      <w:rPr>
        <w:rFonts w:ascii="Wingdings" w:hAnsi="Wingdings" w:hint="default"/>
      </w:rPr>
    </w:lvl>
    <w:lvl w:ilvl="6" w:tplc="340A0001" w:tentative="1">
      <w:start w:val="1"/>
      <w:numFmt w:val="bullet"/>
      <w:lvlText w:val=""/>
      <w:lvlJc w:val="left"/>
      <w:pPr>
        <w:ind w:left="4473" w:hanging="360"/>
      </w:pPr>
      <w:rPr>
        <w:rFonts w:ascii="Symbol" w:hAnsi="Symbol" w:hint="default"/>
      </w:rPr>
    </w:lvl>
    <w:lvl w:ilvl="7" w:tplc="340A0003" w:tentative="1">
      <w:start w:val="1"/>
      <w:numFmt w:val="bullet"/>
      <w:lvlText w:val="o"/>
      <w:lvlJc w:val="left"/>
      <w:pPr>
        <w:ind w:left="5193" w:hanging="360"/>
      </w:pPr>
      <w:rPr>
        <w:rFonts w:ascii="Courier New" w:hAnsi="Courier New" w:cs="Courier New" w:hint="default"/>
      </w:rPr>
    </w:lvl>
    <w:lvl w:ilvl="8" w:tplc="340A0005" w:tentative="1">
      <w:start w:val="1"/>
      <w:numFmt w:val="bullet"/>
      <w:lvlText w:val=""/>
      <w:lvlJc w:val="left"/>
      <w:pPr>
        <w:ind w:left="5913" w:hanging="360"/>
      </w:pPr>
      <w:rPr>
        <w:rFonts w:ascii="Wingdings" w:hAnsi="Wingdings" w:hint="default"/>
      </w:rPr>
    </w:lvl>
  </w:abstractNum>
  <w:abstractNum w:abstractNumId="17" w15:restartNumberingAfterBreak="0">
    <w:nsid w:val="6B0578F1"/>
    <w:multiLevelType w:val="hybridMultilevel"/>
    <w:tmpl w:val="FA088EEA"/>
    <w:lvl w:ilvl="0" w:tplc="340A0001">
      <w:start w:val="1"/>
      <w:numFmt w:val="bullet"/>
      <w:lvlText w:val=""/>
      <w:lvlJc w:val="left"/>
      <w:pPr>
        <w:ind w:left="720" w:hanging="360"/>
      </w:pPr>
      <w:rPr>
        <w:rFonts w:ascii="Symbol" w:hAnsi="Symbol" w:hint="default"/>
      </w:rPr>
    </w:lvl>
    <w:lvl w:ilvl="1" w:tplc="340A0003">
      <w:start w:val="1"/>
      <w:numFmt w:val="bullet"/>
      <w:lvlText w:val="o"/>
      <w:lvlJc w:val="left"/>
      <w:pPr>
        <w:ind w:left="1440" w:hanging="360"/>
      </w:pPr>
      <w:rPr>
        <w:rFonts w:ascii="Courier New" w:hAnsi="Courier New" w:cs="Courier New" w:hint="default"/>
      </w:rPr>
    </w:lvl>
    <w:lvl w:ilvl="2" w:tplc="340A0005">
      <w:start w:val="1"/>
      <w:numFmt w:val="bullet"/>
      <w:lvlText w:val=""/>
      <w:lvlJc w:val="left"/>
      <w:pPr>
        <w:ind w:left="2160" w:hanging="360"/>
      </w:pPr>
      <w:rPr>
        <w:rFonts w:ascii="Wingdings" w:hAnsi="Wingdings" w:hint="default"/>
      </w:rPr>
    </w:lvl>
    <w:lvl w:ilvl="3" w:tplc="340A0001">
      <w:start w:val="1"/>
      <w:numFmt w:val="bullet"/>
      <w:lvlText w:val=""/>
      <w:lvlJc w:val="left"/>
      <w:pPr>
        <w:ind w:left="2880" w:hanging="360"/>
      </w:pPr>
      <w:rPr>
        <w:rFonts w:ascii="Symbol" w:hAnsi="Symbol" w:hint="default"/>
      </w:rPr>
    </w:lvl>
    <w:lvl w:ilvl="4" w:tplc="340A0003">
      <w:start w:val="1"/>
      <w:numFmt w:val="bullet"/>
      <w:lvlText w:val="o"/>
      <w:lvlJc w:val="left"/>
      <w:pPr>
        <w:ind w:left="3600" w:hanging="360"/>
      </w:pPr>
      <w:rPr>
        <w:rFonts w:ascii="Courier New" w:hAnsi="Courier New" w:cs="Courier New" w:hint="default"/>
      </w:rPr>
    </w:lvl>
    <w:lvl w:ilvl="5" w:tplc="340A0005">
      <w:start w:val="1"/>
      <w:numFmt w:val="bullet"/>
      <w:lvlText w:val=""/>
      <w:lvlJc w:val="left"/>
      <w:pPr>
        <w:ind w:left="4320" w:hanging="360"/>
      </w:pPr>
      <w:rPr>
        <w:rFonts w:ascii="Wingdings" w:hAnsi="Wingdings" w:hint="default"/>
      </w:rPr>
    </w:lvl>
    <w:lvl w:ilvl="6" w:tplc="340A0001">
      <w:start w:val="1"/>
      <w:numFmt w:val="bullet"/>
      <w:lvlText w:val=""/>
      <w:lvlJc w:val="left"/>
      <w:pPr>
        <w:ind w:left="5040" w:hanging="360"/>
      </w:pPr>
      <w:rPr>
        <w:rFonts w:ascii="Symbol" w:hAnsi="Symbol" w:hint="default"/>
      </w:rPr>
    </w:lvl>
    <w:lvl w:ilvl="7" w:tplc="340A0003">
      <w:start w:val="1"/>
      <w:numFmt w:val="bullet"/>
      <w:lvlText w:val="o"/>
      <w:lvlJc w:val="left"/>
      <w:pPr>
        <w:ind w:left="5760" w:hanging="360"/>
      </w:pPr>
      <w:rPr>
        <w:rFonts w:ascii="Courier New" w:hAnsi="Courier New" w:cs="Courier New" w:hint="default"/>
      </w:rPr>
    </w:lvl>
    <w:lvl w:ilvl="8" w:tplc="340A0005">
      <w:start w:val="1"/>
      <w:numFmt w:val="bullet"/>
      <w:lvlText w:val=""/>
      <w:lvlJc w:val="left"/>
      <w:pPr>
        <w:ind w:left="6480" w:hanging="360"/>
      </w:pPr>
      <w:rPr>
        <w:rFonts w:ascii="Wingdings" w:hAnsi="Wingdings" w:hint="default"/>
      </w:rPr>
    </w:lvl>
  </w:abstractNum>
  <w:abstractNum w:abstractNumId="18" w15:restartNumberingAfterBreak="0">
    <w:nsid w:val="6D1B6C28"/>
    <w:multiLevelType w:val="hybridMultilevel"/>
    <w:tmpl w:val="B240ED50"/>
    <w:lvl w:ilvl="0" w:tplc="340A000D">
      <w:start w:val="1"/>
      <w:numFmt w:val="bullet"/>
      <w:lvlText w:val=""/>
      <w:lvlJc w:val="left"/>
      <w:pPr>
        <w:ind w:left="795" w:hanging="360"/>
      </w:pPr>
      <w:rPr>
        <w:rFonts w:ascii="Wingdings" w:hAnsi="Wingdings" w:hint="default"/>
      </w:rPr>
    </w:lvl>
    <w:lvl w:ilvl="1" w:tplc="340A0003" w:tentative="1">
      <w:start w:val="1"/>
      <w:numFmt w:val="bullet"/>
      <w:lvlText w:val="o"/>
      <w:lvlJc w:val="left"/>
      <w:pPr>
        <w:ind w:left="1515" w:hanging="360"/>
      </w:pPr>
      <w:rPr>
        <w:rFonts w:ascii="Courier New" w:hAnsi="Courier New" w:cs="Courier New" w:hint="default"/>
      </w:rPr>
    </w:lvl>
    <w:lvl w:ilvl="2" w:tplc="340A0005" w:tentative="1">
      <w:start w:val="1"/>
      <w:numFmt w:val="bullet"/>
      <w:lvlText w:val=""/>
      <w:lvlJc w:val="left"/>
      <w:pPr>
        <w:ind w:left="2235" w:hanging="360"/>
      </w:pPr>
      <w:rPr>
        <w:rFonts w:ascii="Wingdings" w:hAnsi="Wingdings" w:hint="default"/>
      </w:rPr>
    </w:lvl>
    <w:lvl w:ilvl="3" w:tplc="340A0001" w:tentative="1">
      <w:start w:val="1"/>
      <w:numFmt w:val="bullet"/>
      <w:lvlText w:val=""/>
      <w:lvlJc w:val="left"/>
      <w:pPr>
        <w:ind w:left="2955" w:hanging="360"/>
      </w:pPr>
      <w:rPr>
        <w:rFonts w:ascii="Symbol" w:hAnsi="Symbol" w:hint="default"/>
      </w:rPr>
    </w:lvl>
    <w:lvl w:ilvl="4" w:tplc="340A0003" w:tentative="1">
      <w:start w:val="1"/>
      <w:numFmt w:val="bullet"/>
      <w:lvlText w:val="o"/>
      <w:lvlJc w:val="left"/>
      <w:pPr>
        <w:ind w:left="3675" w:hanging="360"/>
      </w:pPr>
      <w:rPr>
        <w:rFonts w:ascii="Courier New" w:hAnsi="Courier New" w:cs="Courier New" w:hint="default"/>
      </w:rPr>
    </w:lvl>
    <w:lvl w:ilvl="5" w:tplc="340A0005" w:tentative="1">
      <w:start w:val="1"/>
      <w:numFmt w:val="bullet"/>
      <w:lvlText w:val=""/>
      <w:lvlJc w:val="left"/>
      <w:pPr>
        <w:ind w:left="4395" w:hanging="360"/>
      </w:pPr>
      <w:rPr>
        <w:rFonts w:ascii="Wingdings" w:hAnsi="Wingdings" w:hint="default"/>
      </w:rPr>
    </w:lvl>
    <w:lvl w:ilvl="6" w:tplc="340A0001" w:tentative="1">
      <w:start w:val="1"/>
      <w:numFmt w:val="bullet"/>
      <w:lvlText w:val=""/>
      <w:lvlJc w:val="left"/>
      <w:pPr>
        <w:ind w:left="5115" w:hanging="360"/>
      </w:pPr>
      <w:rPr>
        <w:rFonts w:ascii="Symbol" w:hAnsi="Symbol" w:hint="default"/>
      </w:rPr>
    </w:lvl>
    <w:lvl w:ilvl="7" w:tplc="340A0003" w:tentative="1">
      <w:start w:val="1"/>
      <w:numFmt w:val="bullet"/>
      <w:lvlText w:val="o"/>
      <w:lvlJc w:val="left"/>
      <w:pPr>
        <w:ind w:left="5835" w:hanging="360"/>
      </w:pPr>
      <w:rPr>
        <w:rFonts w:ascii="Courier New" w:hAnsi="Courier New" w:cs="Courier New" w:hint="default"/>
      </w:rPr>
    </w:lvl>
    <w:lvl w:ilvl="8" w:tplc="340A0005" w:tentative="1">
      <w:start w:val="1"/>
      <w:numFmt w:val="bullet"/>
      <w:lvlText w:val=""/>
      <w:lvlJc w:val="left"/>
      <w:pPr>
        <w:ind w:left="6555" w:hanging="360"/>
      </w:pPr>
      <w:rPr>
        <w:rFonts w:ascii="Wingdings" w:hAnsi="Wingdings" w:hint="default"/>
      </w:rPr>
    </w:lvl>
  </w:abstractNum>
  <w:abstractNum w:abstractNumId="19" w15:restartNumberingAfterBreak="0">
    <w:nsid w:val="6DFE6FAE"/>
    <w:multiLevelType w:val="hybridMultilevel"/>
    <w:tmpl w:val="763ECCEE"/>
    <w:lvl w:ilvl="0" w:tplc="340A0001">
      <w:start w:val="1"/>
      <w:numFmt w:val="bullet"/>
      <w:lvlText w:val=""/>
      <w:lvlJc w:val="left"/>
      <w:pPr>
        <w:ind w:left="795" w:hanging="360"/>
      </w:pPr>
      <w:rPr>
        <w:rFonts w:ascii="Symbol" w:hAnsi="Symbol" w:hint="default"/>
      </w:rPr>
    </w:lvl>
    <w:lvl w:ilvl="1" w:tplc="340A0003" w:tentative="1">
      <w:start w:val="1"/>
      <w:numFmt w:val="bullet"/>
      <w:lvlText w:val="o"/>
      <w:lvlJc w:val="left"/>
      <w:pPr>
        <w:ind w:left="1515" w:hanging="360"/>
      </w:pPr>
      <w:rPr>
        <w:rFonts w:ascii="Courier New" w:hAnsi="Courier New" w:cs="Courier New" w:hint="default"/>
      </w:rPr>
    </w:lvl>
    <w:lvl w:ilvl="2" w:tplc="340A0005" w:tentative="1">
      <w:start w:val="1"/>
      <w:numFmt w:val="bullet"/>
      <w:lvlText w:val=""/>
      <w:lvlJc w:val="left"/>
      <w:pPr>
        <w:ind w:left="2235" w:hanging="360"/>
      </w:pPr>
      <w:rPr>
        <w:rFonts w:ascii="Wingdings" w:hAnsi="Wingdings" w:hint="default"/>
      </w:rPr>
    </w:lvl>
    <w:lvl w:ilvl="3" w:tplc="340A0001" w:tentative="1">
      <w:start w:val="1"/>
      <w:numFmt w:val="bullet"/>
      <w:lvlText w:val=""/>
      <w:lvlJc w:val="left"/>
      <w:pPr>
        <w:ind w:left="2955" w:hanging="360"/>
      </w:pPr>
      <w:rPr>
        <w:rFonts w:ascii="Symbol" w:hAnsi="Symbol" w:hint="default"/>
      </w:rPr>
    </w:lvl>
    <w:lvl w:ilvl="4" w:tplc="340A0003" w:tentative="1">
      <w:start w:val="1"/>
      <w:numFmt w:val="bullet"/>
      <w:lvlText w:val="o"/>
      <w:lvlJc w:val="left"/>
      <w:pPr>
        <w:ind w:left="3675" w:hanging="360"/>
      </w:pPr>
      <w:rPr>
        <w:rFonts w:ascii="Courier New" w:hAnsi="Courier New" w:cs="Courier New" w:hint="default"/>
      </w:rPr>
    </w:lvl>
    <w:lvl w:ilvl="5" w:tplc="340A0005" w:tentative="1">
      <w:start w:val="1"/>
      <w:numFmt w:val="bullet"/>
      <w:lvlText w:val=""/>
      <w:lvlJc w:val="left"/>
      <w:pPr>
        <w:ind w:left="4395" w:hanging="360"/>
      </w:pPr>
      <w:rPr>
        <w:rFonts w:ascii="Wingdings" w:hAnsi="Wingdings" w:hint="default"/>
      </w:rPr>
    </w:lvl>
    <w:lvl w:ilvl="6" w:tplc="340A0001" w:tentative="1">
      <w:start w:val="1"/>
      <w:numFmt w:val="bullet"/>
      <w:lvlText w:val=""/>
      <w:lvlJc w:val="left"/>
      <w:pPr>
        <w:ind w:left="5115" w:hanging="360"/>
      </w:pPr>
      <w:rPr>
        <w:rFonts w:ascii="Symbol" w:hAnsi="Symbol" w:hint="default"/>
      </w:rPr>
    </w:lvl>
    <w:lvl w:ilvl="7" w:tplc="340A0003" w:tentative="1">
      <w:start w:val="1"/>
      <w:numFmt w:val="bullet"/>
      <w:lvlText w:val="o"/>
      <w:lvlJc w:val="left"/>
      <w:pPr>
        <w:ind w:left="5835" w:hanging="360"/>
      </w:pPr>
      <w:rPr>
        <w:rFonts w:ascii="Courier New" w:hAnsi="Courier New" w:cs="Courier New" w:hint="default"/>
      </w:rPr>
    </w:lvl>
    <w:lvl w:ilvl="8" w:tplc="340A0005" w:tentative="1">
      <w:start w:val="1"/>
      <w:numFmt w:val="bullet"/>
      <w:lvlText w:val=""/>
      <w:lvlJc w:val="left"/>
      <w:pPr>
        <w:ind w:left="6555" w:hanging="360"/>
      </w:pPr>
      <w:rPr>
        <w:rFonts w:ascii="Wingdings" w:hAnsi="Wingdings" w:hint="default"/>
      </w:rPr>
    </w:lvl>
  </w:abstractNum>
  <w:abstractNum w:abstractNumId="20" w15:restartNumberingAfterBreak="0">
    <w:nsid w:val="7A8108F0"/>
    <w:multiLevelType w:val="hybridMultilevel"/>
    <w:tmpl w:val="B1022E76"/>
    <w:lvl w:ilvl="0" w:tplc="340A000F">
      <w:start w:val="1"/>
      <w:numFmt w:val="decimal"/>
      <w:lvlText w:val="%1."/>
      <w:lvlJc w:val="left"/>
      <w:pPr>
        <w:ind w:left="720" w:hanging="360"/>
      </w:pPr>
    </w:lvl>
    <w:lvl w:ilvl="1" w:tplc="340A0019">
      <w:start w:val="1"/>
      <w:numFmt w:val="lowerLetter"/>
      <w:lvlText w:val="%2."/>
      <w:lvlJc w:val="left"/>
      <w:pPr>
        <w:ind w:left="1440" w:hanging="360"/>
      </w:pPr>
    </w:lvl>
    <w:lvl w:ilvl="2" w:tplc="340A001B">
      <w:start w:val="1"/>
      <w:numFmt w:val="lowerRoman"/>
      <w:lvlText w:val="%3."/>
      <w:lvlJc w:val="right"/>
      <w:pPr>
        <w:ind w:left="2160" w:hanging="180"/>
      </w:pPr>
    </w:lvl>
    <w:lvl w:ilvl="3" w:tplc="340A000F">
      <w:start w:val="1"/>
      <w:numFmt w:val="decimal"/>
      <w:lvlText w:val="%4."/>
      <w:lvlJc w:val="left"/>
      <w:pPr>
        <w:ind w:left="2880" w:hanging="360"/>
      </w:pPr>
    </w:lvl>
    <w:lvl w:ilvl="4" w:tplc="340A0019">
      <w:start w:val="1"/>
      <w:numFmt w:val="lowerLetter"/>
      <w:lvlText w:val="%5."/>
      <w:lvlJc w:val="left"/>
      <w:pPr>
        <w:ind w:left="3600" w:hanging="360"/>
      </w:pPr>
    </w:lvl>
    <w:lvl w:ilvl="5" w:tplc="340A001B">
      <w:start w:val="1"/>
      <w:numFmt w:val="lowerRoman"/>
      <w:lvlText w:val="%6."/>
      <w:lvlJc w:val="right"/>
      <w:pPr>
        <w:ind w:left="4320" w:hanging="180"/>
      </w:pPr>
    </w:lvl>
    <w:lvl w:ilvl="6" w:tplc="340A000F">
      <w:start w:val="1"/>
      <w:numFmt w:val="decimal"/>
      <w:lvlText w:val="%7."/>
      <w:lvlJc w:val="left"/>
      <w:pPr>
        <w:ind w:left="5040" w:hanging="360"/>
      </w:pPr>
    </w:lvl>
    <w:lvl w:ilvl="7" w:tplc="340A0019">
      <w:start w:val="1"/>
      <w:numFmt w:val="lowerLetter"/>
      <w:lvlText w:val="%8."/>
      <w:lvlJc w:val="left"/>
      <w:pPr>
        <w:ind w:left="5760" w:hanging="360"/>
      </w:pPr>
    </w:lvl>
    <w:lvl w:ilvl="8" w:tplc="340A001B">
      <w:start w:val="1"/>
      <w:numFmt w:val="lowerRoman"/>
      <w:lvlText w:val="%9."/>
      <w:lvlJc w:val="right"/>
      <w:pPr>
        <w:ind w:left="6480" w:hanging="180"/>
      </w:pPr>
    </w:lvl>
  </w:abstractNum>
  <w:abstractNum w:abstractNumId="21" w15:restartNumberingAfterBreak="0">
    <w:nsid w:val="7DB433D6"/>
    <w:multiLevelType w:val="hybridMultilevel"/>
    <w:tmpl w:val="8ADA4CB2"/>
    <w:lvl w:ilvl="0" w:tplc="67E09DC2">
      <w:start w:val="1"/>
      <w:numFmt w:val="decimal"/>
      <w:lvlText w:val="%1."/>
      <w:lvlJc w:val="left"/>
      <w:pPr>
        <w:ind w:left="76" w:hanging="360"/>
      </w:pPr>
    </w:lvl>
    <w:lvl w:ilvl="1" w:tplc="340A0019">
      <w:start w:val="1"/>
      <w:numFmt w:val="lowerLetter"/>
      <w:lvlText w:val="%2."/>
      <w:lvlJc w:val="left"/>
      <w:pPr>
        <w:ind w:left="796" w:hanging="360"/>
      </w:pPr>
    </w:lvl>
    <w:lvl w:ilvl="2" w:tplc="340A001B">
      <w:start w:val="1"/>
      <w:numFmt w:val="lowerRoman"/>
      <w:lvlText w:val="%3."/>
      <w:lvlJc w:val="right"/>
      <w:pPr>
        <w:ind w:left="1516" w:hanging="180"/>
      </w:pPr>
    </w:lvl>
    <w:lvl w:ilvl="3" w:tplc="340A000F">
      <w:start w:val="1"/>
      <w:numFmt w:val="decimal"/>
      <w:lvlText w:val="%4."/>
      <w:lvlJc w:val="left"/>
      <w:pPr>
        <w:ind w:left="2236" w:hanging="360"/>
      </w:pPr>
    </w:lvl>
    <w:lvl w:ilvl="4" w:tplc="340A0019">
      <w:start w:val="1"/>
      <w:numFmt w:val="lowerLetter"/>
      <w:lvlText w:val="%5."/>
      <w:lvlJc w:val="left"/>
      <w:pPr>
        <w:ind w:left="2956" w:hanging="360"/>
      </w:pPr>
    </w:lvl>
    <w:lvl w:ilvl="5" w:tplc="340A001B">
      <w:start w:val="1"/>
      <w:numFmt w:val="lowerRoman"/>
      <w:lvlText w:val="%6."/>
      <w:lvlJc w:val="right"/>
      <w:pPr>
        <w:ind w:left="3676" w:hanging="180"/>
      </w:pPr>
    </w:lvl>
    <w:lvl w:ilvl="6" w:tplc="340A000F">
      <w:start w:val="1"/>
      <w:numFmt w:val="decimal"/>
      <w:lvlText w:val="%7."/>
      <w:lvlJc w:val="left"/>
      <w:pPr>
        <w:ind w:left="4396" w:hanging="360"/>
      </w:pPr>
    </w:lvl>
    <w:lvl w:ilvl="7" w:tplc="340A0019">
      <w:start w:val="1"/>
      <w:numFmt w:val="lowerLetter"/>
      <w:lvlText w:val="%8."/>
      <w:lvlJc w:val="left"/>
      <w:pPr>
        <w:ind w:left="5116" w:hanging="360"/>
      </w:pPr>
    </w:lvl>
    <w:lvl w:ilvl="8" w:tplc="340A001B">
      <w:start w:val="1"/>
      <w:numFmt w:val="lowerRoman"/>
      <w:lvlText w:val="%9."/>
      <w:lvlJc w:val="right"/>
      <w:pPr>
        <w:ind w:left="5836" w:hanging="180"/>
      </w:pPr>
    </w:lvl>
  </w:abstractNum>
  <w:num w:numId="1">
    <w:abstractNumId w:val="5"/>
  </w:num>
  <w:num w:numId="2">
    <w:abstractNumId w:val="19"/>
  </w:num>
  <w:num w:numId="3">
    <w:abstractNumId w:val="18"/>
  </w:num>
  <w:num w:numId="4">
    <w:abstractNumId w:val="11"/>
  </w:num>
  <w:num w:numId="5">
    <w:abstractNumId w:val="16"/>
  </w:num>
  <w:num w:numId="6">
    <w:abstractNumId w:val="0"/>
  </w:num>
  <w:num w:numId="7">
    <w:abstractNumId w:val="15"/>
  </w:num>
  <w:num w:numId="8">
    <w:abstractNumId w:val="17"/>
  </w:num>
  <w:num w:numId="9">
    <w:abstractNumId w:val="2"/>
  </w:num>
  <w:num w:numId="10">
    <w:abstractNumId w:val="6"/>
  </w:num>
  <w:num w:numId="11">
    <w:abstractNumId w:val="14"/>
  </w:num>
  <w:num w:numId="12">
    <w:abstractNumId w:val="10"/>
  </w:num>
  <w:num w:numId="13">
    <w:abstractNumId w:val="7"/>
  </w:num>
  <w:num w:numId="14">
    <w:abstractNumId w:val="13"/>
  </w:num>
  <w:num w:numId="15">
    <w:abstractNumId w:val="9"/>
  </w:num>
  <w:num w:numId="16">
    <w:abstractNumId w:val="1"/>
  </w:num>
  <w:num w:numId="17">
    <w:abstractNumId w:val="12"/>
  </w:num>
  <w:num w:numId="18">
    <w:abstractNumId w:val="3"/>
  </w:num>
  <w:num w:numId="1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04B5"/>
    <w:rsid w:val="00041EB2"/>
    <w:rsid w:val="000A7C60"/>
    <w:rsid w:val="00124A8F"/>
    <w:rsid w:val="001264D6"/>
    <w:rsid w:val="001273F8"/>
    <w:rsid w:val="00140C58"/>
    <w:rsid w:val="0018345B"/>
    <w:rsid w:val="001B07E6"/>
    <w:rsid w:val="001C7CB2"/>
    <w:rsid w:val="001F3C04"/>
    <w:rsid w:val="00235B14"/>
    <w:rsid w:val="00262254"/>
    <w:rsid w:val="00296681"/>
    <w:rsid w:val="002C42A9"/>
    <w:rsid w:val="002F7273"/>
    <w:rsid w:val="003164DF"/>
    <w:rsid w:val="00390E60"/>
    <w:rsid w:val="003F4C31"/>
    <w:rsid w:val="003F7C75"/>
    <w:rsid w:val="0040142B"/>
    <w:rsid w:val="00442E40"/>
    <w:rsid w:val="00493EA7"/>
    <w:rsid w:val="00496CE4"/>
    <w:rsid w:val="00500E4D"/>
    <w:rsid w:val="0051680E"/>
    <w:rsid w:val="005309F0"/>
    <w:rsid w:val="00547022"/>
    <w:rsid w:val="005535F7"/>
    <w:rsid w:val="00564C6B"/>
    <w:rsid w:val="00565CB7"/>
    <w:rsid w:val="00572E99"/>
    <w:rsid w:val="00595CC5"/>
    <w:rsid w:val="005A7531"/>
    <w:rsid w:val="005C52A1"/>
    <w:rsid w:val="005E1F57"/>
    <w:rsid w:val="00600713"/>
    <w:rsid w:val="006134F5"/>
    <w:rsid w:val="00620576"/>
    <w:rsid w:val="006370E1"/>
    <w:rsid w:val="00654946"/>
    <w:rsid w:val="006606FA"/>
    <w:rsid w:val="00663FB5"/>
    <w:rsid w:val="006711DD"/>
    <w:rsid w:val="006B1F67"/>
    <w:rsid w:val="006D67AB"/>
    <w:rsid w:val="006F3B13"/>
    <w:rsid w:val="0071390B"/>
    <w:rsid w:val="007458A9"/>
    <w:rsid w:val="00760127"/>
    <w:rsid w:val="00795B71"/>
    <w:rsid w:val="007E1B3B"/>
    <w:rsid w:val="007F1B47"/>
    <w:rsid w:val="007F7F30"/>
    <w:rsid w:val="00802FB5"/>
    <w:rsid w:val="00815465"/>
    <w:rsid w:val="008207E1"/>
    <w:rsid w:val="00833F6C"/>
    <w:rsid w:val="008A09EA"/>
    <w:rsid w:val="008B5BB1"/>
    <w:rsid w:val="008D1D07"/>
    <w:rsid w:val="008D79DA"/>
    <w:rsid w:val="008F125F"/>
    <w:rsid w:val="008F7AA3"/>
    <w:rsid w:val="00935DE3"/>
    <w:rsid w:val="00950C6E"/>
    <w:rsid w:val="00961A1F"/>
    <w:rsid w:val="00963C16"/>
    <w:rsid w:val="00995100"/>
    <w:rsid w:val="009B66E8"/>
    <w:rsid w:val="009C1A1E"/>
    <w:rsid w:val="009C5CA0"/>
    <w:rsid w:val="009D1C84"/>
    <w:rsid w:val="009E0F38"/>
    <w:rsid w:val="009E2764"/>
    <w:rsid w:val="00A14D67"/>
    <w:rsid w:val="00A23309"/>
    <w:rsid w:val="00A3547E"/>
    <w:rsid w:val="00A4079D"/>
    <w:rsid w:val="00A54B17"/>
    <w:rsid w:val="00A64390"/>
    <w:rsid w:val="00AA4376"/>
    <w:rsid w:val="00AA5A77"/>
    <w:rsid w:val="00AE0A4F"/>
    <w:rsid w:val="00B17AF4"/>
    <w:rsid w:val="00B43ABD"/>
    <w:rsid w:val="00B563A9"/>
    <w:rsid w:val="00B635F2"/>
    <w:rsid w:val="00B709D2"/>
    <w:rsid w:val="00B768B1"/>
    <w:rsid w:val="00B835D9"/>
    <w:rsid w:val="00B857EF"/>
    <w:rsid w:val="00BB05AE"/>
    <w:rsid w:val="00C204B5"/>
    <w:rsid w:val="00C421D8"/>
    <w:rsid w:val="00CB3C9E"/>
    <w:rsid w:val="00CD3DAF"/>
    <w:rsid w:val="00CD4A51"/>
    <w:rsid w:val="00CF30BB"/>
    <w:rsid w:val="00D2089A"/>
    <w:rsid w:val="00D24700"/>
    <w:rsid w:val="00D70792"/>
    <w:rsid w:val="00DC4639"/>
    <w:rsid w:val="00DE020A"/>
    <w:rsid w:val="00DE10CA"/>
    <w:rsid w:val="00DF62B9"/>
    <w:rsid w:val="00E0527F"/>
    <w:rsid w:val="00E429D4"/>
    <w:rsid w:val="00E43B20"/>
    <w:rsid w:val="00E442DF"/>
    <w:rsid w:val="00E46899"/>
    <w:rsid w:val="00E71BBC"/>
    <w:rsid w:val="00E76668"/>
    <w:rsid w:val="00E918F6"/>
    <w:rsid w:val="00EC35D5"/>
    <w:rsid w:val="00ED1110"/>
    <w:rsid w:val="00ED2131"/>
    <w:rsid w:val="00EE33C9"/>
    <w:rsid w:val="00F019DA"/>
    <w:rsid w:val="00F31B04"/>
    <w:rsid w:val="00F54BF1"/>
    <w:rsid w:val="00FA5DBF"/>
    <w:rsid w:val="00FA6BAE"/>
    <w:rsid w:val="00FE2A03"/>
    <w:rsid w:val="00FE7CA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C85E42"/>
  <w15:docId w15:val="{CC519C7D-7A2C-493C-8954-3FED6C2971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s-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04B5"/>
    <w:pPr>
      <w:spacing w:after="200" w:line="276" w:lineRule="auto"/>
    </w:pPr>
    <w:rPr>
      <w:noProof/>
      <w:sz w:val="22"/>
      <w:szCs w:val="22"/>
      <w:lang w:val="es-CL" w:eastAsia="en-US"/>
    </w:rPr>
  </w:style>
  <w:style w:type="paragraph" w:styleId="Ttulo2">
    <w:name w:val="heading 2"/>
    <w:basedOn w:val="Normal"/>
    <w:next w:val="Normal"/>
    <w:link w:val="Ttulo2Car"/>
    <w:uiPriority w:val="9"/>
    <w:semiHidden/>
    <w:unhideWhenUsed/>
    <w:qFormat/>
    <w:rsid w:val="001B07E6"/>
    <w:pPr>
      <w:keepNext/>
      <w:spacing w:before="240" w:after="60"/>
      <w:outlineLvl w:val="1"/>
    </w:pPr>
    <w:rPr>
      <w:rFonts w:ascii="Cambria" w:eastAsia="Times New Roman" w:hAnsi="Cambria"/>
      <w:b/>
      <w:bCs/>
      <w:i/>
      <w:iCs/>
      <w:sz w:val="28"/>
      <w:szCs w:val="28"/>
    </w:rPr>
  </w:style>
  <w:style w:type="paragraph" w:styleId="Ttulo3">
    <w:name w:val="heading 3"/>
    <w:basedOn w:val="Normal"/>
    <w:link w:val="Ttulo3Car"/>
    <w:uiPriority w:val="9"/>
    <w:qFormat/>
    <w:rsid w:val="00B17AF4"/>
    <w:pPr>
      <w:spacing w:before="100" w:beforeAutospacing="1" w:after="100" w:afterAutospacing="1" w:line="240" w:lineRule="auto"/>
      <w:outlineLvl w:val="2"/>
    </w:pPr>
    <w:rPr>
      <w:rFonts w:ascii="Times New Roman" w:eastAsia="Times New Roman" w:hAnsi="Times New Roman"/>
      <w:b/>
      <w:bCs/>
      <w:noProof w:val="0"/>
      <w:sz w:val="27"/>
      <w:szCs w:val="27"/>
      <w:lang w:eastAsia="es-C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C204B5"/>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C204B5"/>
    <w:rPr>
      <w:rFonts w:ascii="Tahoma" w:eastAsia="Calibri" w:hAnsi="Tahoma" w:cs="Tahoma"/>
      <w:noProof/>
      <w:sz w:val="16"/>
      <w:szCs w:val="16"/>
    </w:rPr>
  </w:style>
  <w:style w:type="paragraph" w:styleId="Prrafodelista">
    <w:name w:val="List Paragraph"/>
    <w:basedOn w:val="Normal"/>
    <w:uiPriority w:val="34"/>
    <w:qFormat/>
    <w:rsid w:val="00C204B5"/>
    <w:pPr>
      <w:ind w:left="720"/>
      <w:contextualSpacing/>
    </w:pPr>
  </w:style>
  <w:style w:type="character" w:customStyle="1" w:styleId="Ttulo3Car">
    <w:name w:val="Título 3 Car"/>
    <w:link w:val="Ttulo3"/>
    <w:uiPriority w:val="9"/>
    <w:rsid w:val="00B17AF4"/>
    <w:rPr>
      <w:rFonts w:ascii="Times New Roman" w:eastAsia="Times New Roman" w:hAnsi="Times New Roman"/>
      <w:b/>
      <w:bCs/>
      <w:sz w:val="27"/>
      <w:szCs w:val="27"/>
    </w:rPr>
  </w:style>
  <w:style w:type="character" w:styleId="Textoennegrita">
    <w:name w:val="Strong"/>
    <w:uiPriority w:val="22"/>
    <w:qFormat/>
    <w:rsid w:val="00B17AF4"/>
    <w:rPr>
      <w:b/>
      <w:bCs/>
    </w:rPr>
  </w:style>
  <w:style w:type="paragraph" w:styleId="NormalWeb">
    <w:name w:val="Normal (Web)"/>
    <w:basedOn w:val="Normal"/>
    <w:uiPriority w:val="99"/>
    <w:semiHidden/>
    <w:unhideWhenUsed/>
    <w:rsid w:val="00B17AF4"/>
    <w:pPr>
      <w:spacing w:before="100" w:beforeAutospacing="1" w:after="100" w:afterAutospacing="1" w:line="240" w:lineRule="auto"/>
    </w:pPr>
    <w:rPr>
      <w:rFonts w:ascii="Times New Roman" w:eastAsia="Times New Roman" w:hAnsi="Times New Roman"/>
      <w:noProof w:val="0"/>
      <w:sz w:val="24"/>
      <w:szCs w:val="24"/>
      <w:lang w:eastAsia="es-CL"/>
    </w:rPr>
  </w:style>
  <w:style w:type="character" w:styleId="Hipervnculo">
    <w:name w:val="Hyperlink"/>
    <w:uiPriority w:val="99"/>
    <w:semiHidden/>
    <w:unhideWhenUsed/>
    <w:rsid w:val="00A14D67"/>
    <w:rPr>
      <w:color w:val="0000FF"/>
      <w:u w:val="single"/>
    </w:rPr>
  </w:style>
  <w:style w:type="paragraph" w:styleId="Sinespaciado">
    <w:name w:val="No Spacing"/>
    <w:uiPriority w:val="1"/>
    <w:qFormat/>
    <w:rsid w:val="00A14D67"/>
    <w:rPr>
      <w:sz w:val="22"/>
      <w:szCs w:val="22"/>
      <w:lang w:val="es-CL" w:eastAsia="en-US"/>
    </w:rPr>
  </w:style>
  <w:style w:type="character" w:customStyle="1" w:styleId="Ttulo2Car">
    <w:name w:val="Título 2 Car"/>
    <w:link w:val="Ttulo2"/>
    <w:uiPriority w:val="9"/>
    <w:semiHidden/>
    <w:rsid w:val="001B07E6"/>
    <w:rPr>
      <w:rFonts w:ascii="Cambria" w:eastAsia="Times New Roman" w:hAnsi="Cambria" w:cs="Times New Roman"/>
      <w:b/>
      <w:bCs/>
      <w:i/>
      <w:iCs/>
      <w:noProof/>
      <w:sz w:val="28"/>
      <w:szCs w:val="28"/>
      <w:lang w:val="es-CL" w:eastAsia="en-US"/>
    </w:rPr>
  </w:style>
  <w:style w:type="paragraph" w:styleId="Encabezado">
    <w:name w:val="header"/>
    <w:basedOn w:val="Normal"/>
    <w:link w:val="EncabezadoCar"/>
    <w:uiPriority w:val="99"/>
    <w:unhideWhenUsed/>
    <w:rsid w:val="00DF62B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F62B9"/>
    <w:rPr>
      <w:noProof/>
      <w:sz w:val="22"/>
      <w:szCs w:val="22"/>
      <w:lang w:val="es-CL" w:eastAsia="en-US"/>
    </w:rPr>
  </w:style>
  <w:style w:type="paragraph" w:styleId="Piedepgina">
    <w:name w:val="footer"/>
    <w:basedOn w:val="Normal"/>
    <w:link w:val="PiedepginaCar"/>
    <w:uiPriority w:val="99"/>
    <w:unhideWhenUsed/>
    <w:rsid w:val="00DF62B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F62B9"/>
    <w:rPr>
      <w:noProof/>
      <w:sz w:val="22"/>
      <w:szCs w:val="22"/>
      <w:lang w:val="es-C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1730343">
      <w:bodyDiv w:val="1"/>
      <w:marLeft w:val="0"/>
      <w:marRight w:val="0"/>
      <w:marTop w:val="0"/>
      <w:marBottom w:val="0"/>
      <w:divBdr>
        <w:top w:val="none" w:sz="0" w:space="0" w:color="auto"/>
        <w:left w:val="none" w:sz="0" w:space="0" w:color="auto"/>
        <w:bottom w:val="none" w:sz="0" w:space="0" w:color="auto"/>
        <w:right w:val="none" w:sz="0" w:space="0" w:color="auto"/>
      </w:divBdr>
    </w:div>
    <w:div w:id="165554222">
      <w:bodyDiv w:val="1"/>
      <w:marLeft w:val="0"/>
      <w:marRight w:val="0"/>
      <w:marTop w:val="0"/>
      <w:marBottom w:val="0"/>
      <w:divBdr>
        <w:top w:val="none" w:sz="0" w:space="0" w:color="auto"/>
        <w:left w:val="none" w:sz="0" w:space="0" w:color="auto"/>
        <w:bottom w:val="none" w:sz="0" w:space="0" w:color="auto"/>
        <w:right w:val="none" w:sz="0" w:space="0" w:color="auto"/>
      </w:divBdr>
    </w:div>
    <w:div w:id="220019092">
      <w:bodyDiv w:val="1"/>
      <w:marLeft w:val="0"/>
      <w:marRight w:val="0"/>
      <w:marTop w:val="0"/>
      <w:marBottom w:val="0"/>
      <w:divBdr>
        <w:top w:val="none" w:sz="0" w:space="0" w:color="auto"/>
        <w:left w:val="none" w:sz="0" w:space="0" w:color="auto"/>
        <w:bottom w:val="none" w:sz="0" w:space="0" w:color="auto"/>
        <w:right w:val="none" w:sz="0" w:space="0" w:color="auto"/>
      </w:divBdr>
    </w:div>
    <w:div w:id="295525493">
      <w:bodyDiv w:val="1"/>
      <w:marLeft w:val="0"/>
      <w:marRight w:val="0"/>
      <w:marTop w:val="0"/>
      <w:marBottom w:val="0"/>
      <w:divBdr>
        <w:top w:val="none" w:sz="0" w:space="0" w:color="auto"/>
        <w:left w:val="none" w:sz="0" w:space="0" w:color="auto"/>
        <w:bottom w:val="none" w:sz="0" w:space="0" w:color="auto"/>
        <w:right w:val="none" w:sz="0" w:space="0" w:color="auto"/>
      </w:divBdr>
    </w:div>
    <w:div w:id="595555337">
      <w:bodyDiv w:val="1"/>
      <w:marLeft w:val="0"/>
      <w:marRight w:val="0"/>
      <w:marTop w:val="0"/>
      <w:marBottom w:val="0"/>
      <w:divBdr>
        <w:top w:val="none" w:sz="0" w:space="0" w:color="auto"/>
        <w:left w:val="none" w:sz="0" w:space="0" w:color="auto"/>
        <w:bottom w:val="none" w:sz="0" w:space="0" w:color="auto"/>
        <w:right w:val="none" w:sz="0" w:space="0" w:color="auto"/>
      </w:divBdr>
    </w:div>
    <w:div w:id="803356027">
      <w:bodyDiv w:val="1"/>
      <w:marLeft w:val="0"/>
      <w:marRight w:val="0"/>
      <w:marTop w:val="0"/>
      <w:marBottom w:val="0"/>
      <w:divBdr>
        <w:top w:val="none" w:sz="0" w:space="0" w:color="auto"/>
        <w:left w:val="none" w:sz="0" w:space="0" w:color="auto"/>
        <w:bottom w:val="none" w:sz="0" w:space="0" w:color="auto"/>
        <w:right w:val="none" w:sz="0" w:space="0" w:color="auto"/>
      </w:divBdr>
    </w:div>
    <w:div w:id="937447821">
      <w:bodyDiv w:val="1"/>
      <w:marLeft w:val="0"/>
      <w:marRight w:val="0"/>
      <w:marTop w:val="0"/>
      <w:marBottom w:val="0"/>
      <w:divBdr>
        <w:top w:val="none" w:sz="0" w:space="0" w:color="auto"/>
        <w:left w:val="none" w:sz="0" w:space="0" w:color="auto"/>
        <w:bottom w:val="none" w:sz="0" w:space="0" w:color="auto"/>
        <w:right w:val="none" w:sz="0" w:space="0" w:color="auto"/>
      </w:divBdr>
    </w:div>
    <w:div w:id="1000353275">
      <w:bodyDiv w:val="1"/>
      <w:marLeft w:val="0"/>
      <w:marRight w:val="0"/>
      <w:marTop w:val="0"/>
      <w:marBottom w:val="0"/>
      <w:divBdr>
        <w:top w:val="none" w:sz="0" w:space="0" w:color="auto"/>
        <w:left w:val="none" w:sz="0" w:space="0" w:color="auto"/>
        <w:bottom w:val="none" w:sz="0" w:space="0" w:color="auto"/>
        <w:right w:val="none" w:sz="0" w:space="0" w:color="auto"/>
      </w:divBdr>
      <w:divsChild>
        <w:div w:id="199755054">
          <w:blockQuote w:val="1"/>
          <w:marLeft w:val="0"/>
          <w:marRight w:val="0"/>
          <w:marTop w:val="0"/>
          <w:marBottom w:val="0"/>
          <w:divBdr>
            <w:top w:val="none" w:sz="0" w:space="0" w:color="auto"/>
            <w:left w:val="none" w:sz="0" w:space="0" w:color="auto"/>
            <w:bottom w:val="none" w:sz="0" w:space="0" w:color="auto"/>
            <w:right w:val="none" w:sz="0" w:space="0" w:color="auto"/>
          </w:divBdr>
        </w:div>
        <w:div w:id="257058051">
          <w:marLeft w:val="0"/>
          <w:marRight w:val="0"/>
          <w:marTop w:val="600"/>
          <w:marBottom w:val="0"/>
          <w:divBdr>
            <w:top w:val="single" w:sz="6" w:space="8" w:color="AAAAAA"/>
            <w:left w:val="single" w:sz="6" w:space="8" w:color="AAAAAA"/>
            <w:bottom w:val="single" w:sz="6" w:space="8" w:color="AAAAAA"/>
            <w:right w:val="single" w:sz="6" w:space="8" w:color="AAAAAA"/>
          </w:divBdr>
        </w:div>
      </w:divsChild>
    </w:div>
    <w:div w:id="1162813263">
      <w:bodyDiv w:val="1"/>
      <w:marLeft w:val="0"/>
      <w:marRight w:val="0"/>
      <w:marTop w:val="0"/>
      <w:marBottom w:val="0"/>
      <w:divBdr>
        <w:top w:val="none" w:sz="0" w:space="0" w:color="auto"/>
        <w:left w:val="none" w:sz="0" w:space="0" w:color="auto"/>
        <w:bottom w:val="none" w:sz="0" w:space="0" w:color="auto"/>
        <w:right w:val="none" w:sz="0" w:space="0" w:color="auto"/>
      </w:divBdr>
    </w:div>
    <w:div w:id="1380712586">
      <w:bodyDiv w:val="1"/>
      <w:marLeft w:val="0"/>
      <w:marRight w:val="0"/>
      <w:marTop w:val="0"/>
      <w:marBottom w:val="0"/>
      <w:divBdr>
        <w:top w:val="none" w:sz="0" w:space="0" w:color="auto"/>
        <w:left w:val="none" w:sz="0" w:space="0" w:color="auto"/>
        <w:bottom w:val="none" w:sz="0" w:space="0" w:color="auto"/>
        <w:right w:val="none" w:sz="0" w:space="0" w:color="auto"/>
      </w:divBdr>
    </w:div>
    <w:div w:id="1469080847">
      <w:bodyDiv w:val="1"/>
      <w:marLeft w:val="0"/>
      <w:marRight w:val="0"/>
      <w:marTop w:val="0"/>
      <w:marBottom w:val="0"/>
      <w:divBdr>
        <w:top w:val="none" w:sz="0" w:space="0" w:color="auto"/>
        <w:left w:val="none" w:sz="0" w:space="0" w:color="auto"/>
        <w:bottom w:val="none" w:sz="0" w:space="0" w:color="auto"/>
        <w:right w:val="none" w:sz="0" w:space="0" w:color="auto"/>
      </w:divBdr>
    </w:div>
    <w:div w:id="1480030069">
      <w:bodyDiv w:val="1"/>
      <w:marLeft w:val="0"/>
      <w:marRight w:val="0"/>
      <w:marTop w:val="0"/>
      <w:marBottom w:val="0"/>
      <w:divBdr>
        <w:top w:val="none" w:sz="0" w:space="0" w:color="auto"/>
        <w:left w:val="none" w:sz="0" w:space="0" w:color="auto"/>
        <w:bottom w:val="none" w:sz="0" w:space="0" w:color="auto"/>
        <w:right w:val="none" w:sz="0" w:space="0" w:color="auto"/>
      </w:divBdr>
    </w:div>
    <w:div w:id="1597904647">
      <w:bodyDiv w:val="1"/>
      <w:marLeft w:val="0"/>
      <w:marRight w:val="0"/>
      <w:marTop w:val="0"/>
      <w:marBottom w:val="0"/>
      <w:divBdr>
        <w:top w:val="none" w:sz="0" w:space="0" w:color="auto"/>
        <w:left w:val="none" w:sz="0" w:space="0" w:color="auto"/>
        <w:bottom w:val="none" w:sz="0" w:space="0" w:color="auto"/>
        <w:right w:val="none" w:sz="0" w:space="0" w:color="auto"/>
      </w:divBdr>
    </w:div>
    <w:div w:id="1928150981">
      <w:bodyDiv w:val="1"/>
      <w:marLeft w:val="0"/>
      <w:marRight w:val="0"/>
      <w:marTop w:val="0"/>
      <w:marBottom w:val="0"/>
      <w:divBdr>
        <w:top w:val="none" w:sz="0" w:space="0" w:color="auto"/>
        <w:left w:val="none" w:sz="0" w:space="0" w:color="auto"/>
        <w:bottom w:val="none" w:sz="0" w:space="0" w:color="auto"/>
        <w:right w:val="none" w:sz="0" w:space="0" w:color="auto"/>
      </w:divBdr>
    </w:div>
    <w:div w:id="1965310134">
      <w:bodyDiv w:val="1"/>
      <w:marLeft w:val="0"/>
      <w:marRight w:val="0"/>
      <w:marTop w:val="0"/>
      <w:marBottom w:val="0"/>
      <w:divBdr>
        <w:top w:val="none" w:sz="0" w:space="0" w:color="auto"/>
        <w:left w:val="none" w:sz="0" w:space="0" w:color="auto"/>
        <w:bottom w:val="none" w:sz="0" w:space="0" w:color="auto"/>
        <w:right w:val="none" w:sz="0" w:space="0" w:color="auto"/>
      </w:divBdr>
    </w:div>
    <w:div w:id="2000645242">
      <w:bodyDiv w:val="1"/>
      <w:marLeft w:val="0"/>
      <w:marRight w:val="0"/>
      <w:marTop w:val="0"/>
      <w:marBottom w:val="0"/>
      <w:divBdr>
        <w:top w:val="none" w:sz="0" w:space="0" w:color="auto"/>
        <w:left w:val="none" w:sz="0" w:space="0" w:color="auto"/>
        <w:bottom w:val="none" w:sz="0" w:space="0" w:color="auto"/>
        <w:right w:val="none" w:sz="0" w:space="0" w:color="auto"/>
      </w:divBdr>
    </w:div>
    <w:div w:id="2055810655">
      <w:bodyDiv w:val="1"/>
      <w:marLeft w:val="0"/>
      <w:marRight w:val="0"/>
      <w:marTop w:val="0"/>
      <w:marBottom w:val="0"/>
      <w:divBdr>
        <w:top w:val="none" w:sz="0" w:space="0" w:color="auto"/>
        <w:left w:val="none" w:sz="0" w:space="0" w:color="auto"/>
        <w:bottom w:val="none" w:sz="0" w:space="0" w:color="auto"/>
        <w:right w:val="none" w:sz="0" w:space="0" w:color="auto"/>
      </w:divBdr>
    </w:div>
    <w:div w:id="2128549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1625</Words>
  <Characters>8941</Characters>
  <Application>Microsoft Office Word</Application>
  <DocSecurity>0</DocSecurity>
  <Lines>74</Lines>
  <Paragraphs>21</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10545</CharactersWithSpaces>
  <SharedDoc>false</SharedDoc>
  <HLinks>
    <vt:vector size="12" baseType="variant">
      <vt:variant>
        <vt:i4>1704006</vt:i4>
      </vt:variant>
      <vt:variant>
        <vt:i4>-1</vt:i4>
      </vt:variant>
      <vt:variant>
        <vt:i4>1088</vt:i4>
      </vt:variant>
      <vt:variant>
        <vt:i4>1</vt:i4>
      </vt:variant>
      <vt:variant>
        <vt:lpwstr>https://www.conmishijos.com/uploads/ninos/cosquillasG.jpg</vt:lpwstr>
      </vt:variant>
      <vt:variant>
        <vt:lpwstr/>
      </vt:variant>
      <vt:variant>
        <vt:i4>7077924</vt:i4>
      </vt:variant>
      <vt:variant>
        <vt:i4>-1</vt:i4>
      </vt:variant>
      <vt:variant>
        <vt:i4>1091</vt:i4>
      </vt:variant>
      <vt:variant>
        <vt:i4>1</vt:i4>
      </vt:variant>
      <vt:variant>
        <vt:lpwstr>https://www.espaciogeo.com/wp-content/uploads/2019/03/como-guardar-disfraces-de-carnaval-espaciogeo.jpg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Ceci-2</dc:creator>
  <cp:lastModifiedBy>Rodrigo Castillo</cp:lastModifiedBy>
  <cp:revision>4</cp:revision>
  <dcterms:created xsi:type="dcterms:W3CDTF">2020-03-30T16:56:00Z</dcterms:created>
  <dcterms:modified xsi:type="dcterms:W3CDTF">2020-03-30T16:59:00Z</dcterms:modified>
</cp:coreProperties>
</file>